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B8BAB" w14:textId="77777777" w:rsidR="003F7B33" w:rsidRDefault="003F7B33">
      <w:pPr>
        <w:spacing w:after="200"/>
        <w:rPr>
          <w:rFonts w:ascii="Arial" w:eastAsia="Arial" w:hAnsi="Arial" w:cs="Arial"/>
          <w:b/>
          <w:bCs/>
          <w:sz w:val="72"/>
          <w:szCs w:val="72"/>
        </w:rPr>
      </w:pPr>
    </w:p>
    <w:p w14:paraId="2C99E122" w14:textId="16479713" w:rsidR="003F7B33" w:rsidRDefault="00887323">
      <w:pPr>
        <w:spacing w:after="200"/>
        <w:jc w:val="center"/>
        <w:rPr>
          <w:rFonts w:ascii="Arial" w:eastAsia="Arial" w:hAnsi="Arial" w:cs="Arial"/>
          <w:b/>
          <w:bCs/>
          <w:sz w:val="56"/>
          <w:szCs w:val="56"/>
        </w:rPr>
      </w:pPr>
      <w:r>
        <w:rPr>
          <w:rFonts w:ascii="Arial" w:eastAsia="Arial" w:hAnsi="Arial" w:cs="Arial"/>
          <w:b/>
          <w:bCs/>
          <w:sz w:val="56"/>
          <w:szCs w:val="56"/>
        </w:rPr>
        <w:t xml:space="preserve">CHOLMONDELEY AND CHORLEY </w:t>
      </w:r>
      <w:r w:rsidR="00000000">
        <w:rPr>
          <w:rFonts w:ascii="Arial" w:eastAsia="Arial" w:hAnsi="Arial" w:cs="Arial"/>
          <w:b/>
          <w:bCs/>
          <w:sz w:val="56"/>
          <w:szCs w:val="56"/>
        </w:rPr>
        <w:t>PARISH COUNCIL</w:t>
      </w:r>
    </w:p>
    <w:p w14:paraId="265EB02B" w14:textId="77777777" w:rsidR="003F7B33" w:rsidRDefault="00000000">
      <w:pPr>
        <w:spacing w:after="200"/>
        <w:jc w:val="center"/>
        <w:rPr>
          <w:rFonts w:ascii="Arial" w:eastAsia="Arial" w:hAnsi="Arial" w:cs="Arial"/>
          <w:b/>
          <w:bCs/>
          <w:sz w:val="56"/>
          <w:szCs w:val="56"/>
        </w:rPr>
      </w:pPr>
      <w:r>
        <w:rPr>
          <w:rFonts w:ascii="Arial" w:eastAsia="Arial" w:hAnsi="Arial" w:cs="Arial"/>
          <w:b/>
          <w:bCs/>
          <w:sz w:val="56"/>
          <w:szCs w:val="56"/>
        </w:rPr>
        <w:br/>
        <w:t>STANDING ORDERS</w:t>
      </w:r>
    </w:p>
    <w:p w14:paraId="19991ACB" w14:textId="77777777" w:rsidR="003F7B33" w:rsidRDefault="00000000">
      <w:pPr>
        <w:pStyle w:val="Heading1"/>
        <w:numPr>
          <w:ilvl w:val="0"/>
          <w:numId w:val="1"/>
        </w:numPr>
        <w:spacing w:before="0" w:after="200" w:line="276" w:lineRule="auto"/>
        <w:jc w:val="center"/>
        <w:rPr>
          <w:rFonts w:ascii="Arial" w:eastAsia="Arial" w:hAnsi="Arial" w:cs="Arial"/>
          <w:sz w:val="20"/>
          <w:szCs w:val="20"/>
        </w:rPr>
      </w:pPr>
      <w:r>
        <w:rPr>
          <w:rFonts w:ascii="Arial" w:eastAsia="Arial" w:hAnsi="Arial" w:cs="Arial"/>
          <w:sz w:val="56"/>
          <w:szCs w:val="56"/>
        </w:rPr>
        <w:t>Adopted ****</w:t>
      </w:r>
    </w:p>
    <w:p w14:paraId="21A5A7ED" w14:textId="77777777" w:rsidR="003F7B33" w:rsidRDefault="003F7B33">
      <w:pPr>
        <w:rPr>
          <w:rFonts w:ascii="Arial" w:eastAsia="Arial" w:hAnsi="Arial" w:cs="Arial"/>
          <w:b/>
          <w:bCs/>
        </w:rPr>
      </w:pPr>
    </w:p>
    <w:p w14:paraId="6B280231" w14:textId="77777777" w:rsidR="003F7B33" w:rsidRDefault="003F7B33"/>
    <w:p w14:paraId="78E8FC7F" w14:textId="77777777" w:rsidR="003F7B33" w:rsidRDefault="003F7B33"/>
    <w:p w14:paraId="1D2B8727" w14:textId="77777777" w:rsidR="003F7B33" w:rsidRDefault="003F7B33"/>
    <w:p w14:paraId="29ECB61E" w14:textId="77777777" w:rsidR="003F7B33" w:rsidRDefault="003F7B33"/>
    <w:p w14:paraId="7913534B" w14:textId="77777777" w:rsidR="003F7B33" w:rsidRDefault="003F7B33"/>
    <w:p w14:paraId="756F5F80" w14:textId="77777777" w:rsidR="003F7B33" w:rsidRDefault="003F7B33"/>
    <w:p w14:paraId="4CAFAA0F" w14:textId="77777777" w:rsidR="003F7B33" w:rsidRDefault="003F7B33"/>
    <w:p w14:paraId="0A1BE555" w14:textId="77777777" w:rsidR="003F7B33" w:rsidRDefault="003F7B33"/>
    <w:p w14:paraId="6B39A639" w14:textId="77777777" w:rsidR="003F7B33" w:rsidRDefault="003F7B33"/>
    <w:p w14:paraId="1DAAC954" w14:textId="77777777" w:rsidR="003F7B33" w:rsidRDefault="003F7B33"/>
    <w:p w14:paraId="3BFA4F4B" w14:textId="77777777" w:rsidR="003F7B33" w:rsidRDefault="003F7B33"/>
    <w:p w14:paraId="0CC0B76E" w14:textId="77777777" w:rsidR="003F7B33" w:rsidRDefault="003F7B33"/>
    <w:p w14:paraId="5849BFDD" w14:textId="77777777" w:rsidR="003F7B33" w:rsidRDefault="003F7B33"/>
    <w:p w14:paraId="20527760" w14:textId="77777777" w:rsidR="003F7B33" w:rsidRDefault="003F7B33"/>
    <w:p w14:paraId="52F3EF65" w14:textId="77777777" w:rsidR="00887323" w:rsidRDefault="00887323"/>
    <w:p w14:paraId="26E3D81D" w14:textId="77777777" w:rsidR="00887323" w:rsidRDefault="00887323"/>
    <w:p w14:paraId="61A21EE5" w14:textId="77777777" w:rsidR="00887323" w:rsidRDefault="00887323"/>
    <w:p w14:paraId="38E7D036" w14:textId="77777777" w:rsidR="00887323" w:rsidRDefault="00887323"/>
    <w:p w14:paraId="11A4A513" w14:textId="77777777" w:rsidR="00887323" w:rsidRDefault="00887323"/>
    <w:p w14:paraId="41550746" w14:textId="77777777" w:rsidR="00887323" w:rsidRDefault="00887323"/>
    <w:p w14:paraId="33275139" w14:textId="77777777" w:rsidR="00887323" w:rsidRDefault="00887323"/>
    <w:p w14:paraId="3E8D37FB" w14:textId="77777777" w:rsidR="00887323" w:rsidRDefault="00887323"/>
    <w:p w14:paraId="5FCD75C4" w14:textId="77777777" w:rsidR="00887323" w:rsidRDefault="00887323"/>
    <w:p w14:paraId="739AE67D" w14:textId="77777777" w:rsidR="00887323" w:rsidRDefault="00887323"/>
    <w:p w14:paraId="6486AD0A" w14:textId="77777777" w:rsidR="00887323" w:rsidRDefault="00887323"/>
    <w:p w14:paraId="03DEC5A3" w14:textId="77777777" w:rsidR="00887323" w:rsidRDefault="00887323"/>
    <w:p w14:paraId="73B867C2" w14:textId="77777777" w:rsidR="00887323" w:rsidRDefault="00887323"/>
    <w:p w14:paraId="1045B584" w14:textId="77777777" w:rsidR="00887323" w:rsidRDefault="00887323"/>
    <w:p w14:paraId="5EFB26EF" w14:textId="77777777" w:rsidR="00887323" w:rsidRDefault="00887323"/>
    <w:p w14:paraId="16BA5B8B" w14:textId="77777777" w:rsidR="003F7B33" w:rsidRDefault="003F7B33">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b/>
          <w:bCs/>
          <w:color w:val="000000"/>
          <w:sz w:val="22"/>
          <w:szCs w:val="22"/>
        </w:rPr>
      </w:pPr>
      <w:bookmarkStart w:id="0" w:name="_heading=h.30j0zll" w:colFirst="0" w:colLast="0"/>
      <w:bookmarkEnd w:id="0"/>
    </w:p>
    <w:p w14:paraId="0656A9C8" w14:textId="77777777" w:rsidR="003F7B33" w:rsidRDefault="003F7B33"/>
    <w:p w14:paraId="45BC1FAB" w14:textId="77777777" w:rsidR="003F7B33" w:rsidRDefault="00000000">
      <w:pPr>
        <w:jc w:val="center"/>
        <w:rPr>
          <w:rFonts w:ascii="Arial" w:eastAsia="Arial" w:hAnsi="Arial" w:cs="Arial"/>
          <w:b/>
          <w:bCs/>
        </w:rPr>
      </w:pPr>
      <w:r>
        <w:rPr>
          <w:rFonts w:ascii="Arial" w:eastAsia="Arial" w:hAnsi="Arial" w:cs="Arial"/>
          <w:b/>
          <w:bCs/>
        </w:rPr>
        <w:lastRenderedPageBreak/>
        <w:t>CONTENTS</w:t>
      </w:r>
    </w:p>
    <w:p w14:paraId="5D17BDEF" w14:textId="77777777" w:rsidR="003F7B33" w:rsidRDefault="003F7B33">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b/>
          <w:bCs/>
          <w:color w:val="000000"/>
          <w:sz w:val="22"/>
          <w:szCs w:val="22"/>
        </w:rPr>
      </w:pPr>
    </w:p>
    <w:sdt>
      <w:sdtPr>
        <w:id w:val="-1379767"/>
        <w:docPartObj>
          <w:docPartGallery w:val="Table of Contents"/>
          <w:docPartUnique/>
        </w:docPartObj>
      </w:sdtPr>
      <w:sdtContent>
        <w:p w14:paraId="72DE595B"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r>
            <w:fldChar w:fldCharType="begin"/>
          </w:r>
          <w:r>
            <w:instrText xml:space="preserve"> TOC \h \u \z \t "Heading 1,1,"</w:instrText>
          </w:r>
          <w:r>
            <w:fldChar w:fldCharType="separate"/>
          </w:r>
          <w:hyperlink w:anchor="_heading=h.1fob9te">
            <w:r>
              <w:rPr>
                <w:rFonts w:ascii="Arial" w:eastAsia="Arial" w:hAnsi="Arial" w:cs="Arial"/>
                <w:b/>
                <w:bCs/>
                <w:color w:val="000000"/>
                <w:sz w:val="22"/>
                <w:szCs w:val="22"/>
              </w:rPr>
              <w:t>INTRODUCTION</w:t>
            </w:r>
            <w:r>
              <w:rPr>
                <w:rFonts w:ascii="Arial" w:eastAsia="Arial" w:hAnsi="Arial" w:cs="Arial"/>
                <w:b/>
                <w:bCs/>
                <w:color w:val="000000"/>
                <w:sz w:val="22"/>
                <w:szCs w:val="22"/>
              </w:rPr>
              <w:tab/>
              <w:t>3</w:t>
            </w:r>
          </w:hyperlink>
        </w:p>
        <w:p w14:paraId="5716E89A"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2et92p0">
            <w:r>
              <w:rPr>
                <w:rFonts w:ascii="Arial" w:eastAsia="Arial" w:hAnsi="Arial" w:cs="Arial"/>
                <w:b/>
                <w:bCs/>
                <w:color w:val="000000"/>
                <w:sz w:val="22"/>
                <w:szCs w:val="22"/>
              </w:rPr>
              <w:t>1.</w:t>
            </w:r>
          </w:hyperlink>
          <w:hyperlink w:anchor="_heading=h.2et92p0">
            <w:r>
              <w:rPr>
                <w:rFonts w:ascii="Arial" w:eastAsia="Arial" w:hAnsi="Arial" w:cs="Arial"/>
                <w:color w:val="000000"/>
                <w:sz w:val="22"/>
                <w:szCs w:val="22"/>
              </w:rPr>
              <w:tab/>
            </w:r>
          </w:hyperlink>
          <w:r>
            <w:fldChar w:fldCharType="begin"/>
          </w:r>
          <w:r>
            <w:instrText xml:space="preserve"> PAGEREF _heading=h.2et92p0 \h </w:instrText>
          </w:r>
          <w:r>
            <w:fldChar w:fldCharType="separate"/>
          </w:r>
          <w:r>
            <w:rPr>
              <w:rFonts w:ascii="Arial" w:eastAsia="Arial" w:hAnsi="Arial" w:cs="Arial"/>
              <w:b/>
              <w:bCs/>
              <w:color w:val="000000"/>
              <w:sz w:val="22"/>
              <w:szCs w:val="22"/>
            </w:rPr>
            <w:t>RULES OF DEBATE AT MEETINGS</w:t>
          </w:r>
          <w:r>
            <w:rPr>
              <w:rFonts w:ascii="Arial" w:eastAsia="Arial" w:hAnsi="Arial" w:cs="Arial"/>
              <w:b/>
              <w:bCs/>
              <w:color w:val="000000"/>
              <w:sz w:val="22"/>
              <w:szCs w:val="22"/>
            </w:rPr>
            <w:tab/>
            <w:t>4</w:t>
          </w:r>
          <w:r>
            <w:fldChar w:fldCharType="end"/>
          </w:r>
        </w:p>
        <w:p w14:paraId="24E62F31"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tyjcwt">
            <w:r>
              <w:rPr>
                <w:rFonts w:ascii="Arial" w:eastAsia="Arial" w:hAnsi="Arial" w:cs="Arial"/>
                <w:b/>
                <w:bCs/>
                <w:color w:val="000000"/>
                <w:sz w:val="22"/>
                <w:szCs w:val="22"/>
              </w:rPr>
              <w:t>2.</w:t>
            </w:r>
          </w:hyperlink>
          <w:hyperlink w:anchor="_heading=h.tyjcwt">
            <w:r>
              <w:rPr>
                <w:rFonts w:ascii="Arial" w:eastAsia="Arial" w:hAnsi="Arial" w:cs="Arial"/>
                <w:color w:val="000000"/>
                <w:sz w:val="22"/>
                <w:szCs w:val="22"/>
              </w:rPr>
              <w:tab/>
            </w:r>
          </w:hyperlink>
          <w:r>
            <w:fldChar w:fldCharType="begin"/>
          </w:r>
          <w:r>
            <w:instrText xml:space="preserve"> PAGEREF _heading=h.tyjcwt \h </w:instrText>
          </w:r>
          <w:r>
            <w:fldChar w:fldCharType="separate"/>
          </w:r>
          <w:r>
            <w:rPr>
              <w:rFonts w:ascii="Arial" w:eastAsia="Arial" w:hAnsi="Arial" w:cs="Arial"/>
              <w:b/>
              <w:bCs/>
              <w:color w:val="000000"/>
              <w:sz w:val="22"/>
              <w:szCs w:val="22"/>
            </w:rPr>
            <w:t>DISORDERLY CONDUCT AT MEETINGS</w:t>
          </w:r>
          <w:r>
            <w:rPr>
              <w:rFonts w:ascii="Arial" w:eastAsia="Arial" w:hAnsi="Arial" w:cs="Arial"/>
              <w:b/>
              <w:bCs/>
              <w:color w:val="000000"/>
              <w:sz w:val="22"/>
              <w:szCs w:val="22"/>
            </w:rPr>
            <w:tab/>
            <w:t>6</w:t>
          </w:r>
          <w:r>
            <w:fldChar w:fldCharType="end"/>
          </w:r>
        </w:p>
        <w:p w14:paraId="2DAD3D13"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3dy6vkm">
            <w:r>
              <w:rPr>
                <w:rFonts w:ascii="Arial" w:eastAsia="Arial" w:hAnsi="Arial" w:cs="Arial"/>
                <w:b/>
                <w:bCs/>
                <w:color w:val="000000"/>
                <w:sz w:val="22"/>
                <w:szCs w:val="22"/>
              </w:rPr>
              <w:t>3.</w:t>
            </w:r>
          </w:hyperlink>
          <w:hyperlink w:anchor="_heading=h.3dy6vkm">
            <w:r>
              <w:rPr>
                <w:rFonts w:ascii="Arial" w:eastAsia="Arial" w:hAnsi="Arial" w:cs="Arial"/>
                <w:color w:val="000000"/>
                <w:sz w:val="22"/>
                <w:szCs w:val="22"/>
              </w:rPr>
              <w:tab/>
            </w:r>
          </w:hyperlink>
          <w:r>
            <w:fldChar w:fldCharType="begin"/>
          </w:r>
          <w:r>
            <w:instrText xml:space="preserve"> PAGEREF _heading=h.3dy6vkm \h </w:instrText>
          </w:r>
          <w:r>
            <w:fldChar w:fldCharType="separate"/>
          </w:r>
          <w:r>
            <w:rPr>
              <w:rFonts w:ascii="Arial" w:eastAsia="Arial" w:hAnsi="Arial" w:cs="Arial"/>
              <w:b/>
              <w:bCs/>
              <w:color w:val="000000"/>
              <w:sz w:val="22"/>
              <w:szCs w:val="22"/>
            </w:rPr>
            <w:t>MEETINGS GENERALLY</w:t>
          </w:r>
          <w:r>
            <w:rPr>
              <w:rFonts w:ascii="Arial" w:eastAsia="Arial" w:hAnsi="Arial" w:cs="Arial"/>
              <w:b/>
              <w:bCs/>
              <w:color w:val="000000"/>
              <w:sz w:val="22"/>
              <w:szCs w:val="22"/>
            </w:rPr>
            <w:tab/>
            <w:t>6</w:t>
          </w:r>
          <w:r>
            <w:fldChar w:fldCharType="end"/>
          </w:r>
        </w:p>
        <w:p w14:paraId="6A0CC64F"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1t3h5sf">
            <w:r>
              <w:rPr>
                <w:rFonts w:ascii="Arial" w:eastAsia="Arial" w:hAnsi="Arial" w:cs="Arial"/>
                <w:b/>
                <w:bCs/>
                <w:color w:val="000000"/>
                <w:sz w:val="22"/>
                <w:szCs w:val="22"/>
              </w:rPr>
              <w:t>4.</w:t>
            </w:r>
          </w:hyperlink>
          <w:hyperlink w:anchor="_heading=h.1t3h5sf">
            <w:r>
              <w:rPr>
                <w:rFonts w:ascii="Arial" w:eastAsia="Arial" w:hAnsi="Arial" w:cs="Arial"/>
                <w:color w:val="000000"/>
                <w:sz w:val="22"/>
                <w:szCs w:val="22"/>
              </w:rPr>
              <w:tab/>
            </w:r>
          </w:hyperlink>
          <w:r>
            <w:fldChar w:fldCharType="begin"/>
          </w:r>
          <w:r>
            <w:instrText xml:space="preserve"> PAGEREF _heading=h.1t3h5sf \h </w:instrText>
          </w:r>
          <w:r>
            <w:fldChar w:fldCharType="separate"/>
          </w:r>
          <w:r>
            <w:rPr>
              <w:rFonts w:ascii="Arial" w:eastAsia="Arial" w:hAnsi="Arial" w:cs="Arial"/>
              <w:b/>
              <w:bCs/>
              <w:color w:val="000000"/>
              <w:sz w:val="22"/>
              <w:szCs w:val="22"/>
            </w:rPr>
            <w:t>COMMITTEES AND SUB-COMMITTEES</w:t>
          </w:r>
          <w:r>
            <w:rPr>
              <w:rFonts w:ascii="Arial" w:eastAsia="Arial" w:hAnsi="Arial" w:cs="Arial"/>
              <w:b/>
              <w:bCs/>
              <w:color w:val="000000"/>
              <w:sz w:val="22"/>
              <w:szCs w:val="22"/>
            </w:rPr>
            <w:tab/>
            <w:t>9</w:t>
          </w:r>
          <w:r>
            <w:fldChar w:fldCharType="end"/>
          </w:r>
        </w:p>
        <w:p w14:paraId="0720BEB0"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4d34og8">
            <w:r>
              <w:rPr>
                <w:rFonts w:ascii="Arial" w:eastAsia="Arial" w:hAnsi="Arial" w:cs="Arial"/>
                <w:b/>
                <w:bCs/>
                <w:color w:val="000000"/>
                <w:sz w:val="22"/>
                <w:szCs w:val="22"/>
              </w:rPr>
              <w:t>5.</w:t>
            </w:r>
          </w:hyperlink>
          <w:hyperlink w:anchor="_heading=h.4d34og8">
            <w:r>
              <w:rPr>
                <w:rFonts w:ascii="Arial" w:eastAsia="Arial" w:hAnsi="Arial" w:cs="Arial"/>
                <w:color w:val="000000"/>
                <w:sz w:val="22"/>
                <w:szCs w:val="22"/>
              </w:rPr>
              <w:tab/>
            </w:r>
          </w:hyperlink>
          <w:r>
            <w:fldChar w:fldCharType="begin"/>
          </w:r>
          <w:r>
            <w:instrText xml:space="preserve"> PAGEREF _heading=h.4d34og8 \h </w:instrText>
          </w:r>
          <w:r>
            <w:fldChar w:fldCharType="separate"/>
          </w:r>
          <w:r>
            <w:rPr>
              <w:rFonts w:ascii="Arial" w:eastAsia="Arial" w:hAnsi="Arial" w:cs="Arial"/>
              <w:b/>
              <w:bCs/>
              <w:color w:val="000000"/>
              <w:sz w:val="22"/>
              <w:szCs w:val="22"/>
            </w:rPr>
            <w:t>ORDINARY COUNCIL MEETINGS</w:t>
          </w:r>
          <w:r>
            <w:rPr>
              <w:rFonts w:ascii="Arial" w:eastAsia="Arial" w:hAnsi="Arial" w:cs="Arial"/>
              <w:b/>
              <w:bCs/>
              <w:color w:val="000000"/>
              <w:sz w:val="22"/>
              <w:szCs w:val="22"/>
            </w:rPr>
            <w:tab/>
            <w:t>10</w:t>
          </w:r>
          <w:r>
            <w:fldChar w:fldCharType="end"/>
          </w:r>
        </w:p>
        <w:p w14:paraId="0E400E54"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2s8eyo1">
            <w:r>
              <w:rPr>
                <w:rFonts w:ascii="Arial" w:eastAsia="Arial" w:hAnsi="Arial" w:cs="Arial"/>
                <w:b/>
                <w:bCs/>
                <w:color w:val="000000"/>
                <w:sz w:val="22"/>
                <w:szCs w:val="22"/>
              </w:rPr>
              <w:t>6.</w:t>
            </w:r>
          </w:hyperlink>
          <w:hyperlink w:anchor="_heading=h.2s8eyo1">
            <w:r>
              <w:rPr>
                <w:rFonts w:ascii="Arial" w:eastAsia="Arial" w:hAnsi="Arial" w:cs="Arial"/>
                <w:color w:val="000000"/>
                <w:sz w:val="22"/>
                <w:szCs w:val="22"/>
              </w:rPr>
              <w:tab/>
            </w:r>
          </w:hyperlink>
          <w:r>
            <w:fldChar w:fldCharType="begin"/>
          </w:r>
          <w:r>
            <w:instrText xml:space="preserve"> PAGEREF _heading=h.2s8eyo1 \h </w:instrText>
          </w:r>
          <w:r>
            <w:fldChar w:fldCharType="separate"/>
          </w:r>
          <w:r>
            <w:rPr>
              <w:rFonts w:ascii="Arial" w:eastAsia="Arial" w:hAnsi="Arial" w:cs="Arial"/>
              <w:b/>
              <w:bCs/>
              <w:color w:val="000000"/>
              <w:sz w:val="22"/>
              <w:szCs w:val="22"/>
            </w:rPr>
            <w:t>EXTRAORDINARY MEETINGS OF THE COUNCIL, COMMITTEES AND SUB-COMMITTEES</w:t>
          </w:r>
          <w:r>
            <w:rPr>
              <w:rFonts w:ascii="Arial" w:eastAsia="Arial" w:hAnsi="Arial" w:cs="Arial"/>
              <w:b/>
              <w:bCs/>
              <w:color w:val="000000"/>
              <w:sz w:val="22"/>
              <w:szCs w:val="22"/>
            </w:rPr>
            <w:tab/>
            <w:t>12</w:t>
          </w:r>
          <w:r>
            <w:fldChar w:fldCharType="end"/>
          </w:r>
        </w:p>
        <w:p w14:paraId="4A725C52"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17dp8vu">
            <w:r>
              <w:rPr>
                <w:rFonts w:ascii="Arial" w:eastAsia="Arial" w:hAnsi="Arial" w:cs="Arial"/>
                <w:b/>
                <w:bCs/>
                <w:color w:val="000000"/>
                <w:sz w:val="22"/>
                <w:szCs w:val="22"/>
              </w:rPr>
              <w:t>7.</w:t>
            </w:r>
          </w:hyperlink>
          <w:hyperlink w:anchor="_heading=h.17dp8vu">
            <w:r>
              <w:rPr>
                <w:rFonts w:ascii="Arial" w:eastAsia="Arial" w:hAnsi="Arial" w:cs="Arial"/>
                <w:color w:val="000000"/>
                <w:sz w:val="22"/>
                <w:szCs w:val="22"/>
              </w:rPr>
              <w:tab/>
            </w:r>
          </w:hyperlink>
          <w:r>
            <w:fldChar w:fldCharType="begin"/>
          </w:r>
          <w:r>
            <w:instrText xml:space="preserve"> PAGEREF _heading=h.17dp8vu \h </w:instrText>
          </w:r>
          <w:r>
            <w:fldChar w:fldCharType="separate"/>
          </w:r>
          <w:r>
            <w:rPr>
              <w:rFonts w:ascii="Arial" w:eastAsia="Arial" w:hAnsi="Arial" w:cs="Arial"/>
              <w:b/>
              <w:bCs/>
              <w:color w:val="000000"/>
              <w:sz w:val="22"/>
              <w:szCs w:val="22"/>
            </w:rPr>
            <w:t>PREVIOUS RESOLUTIONS</w:t>
          </w:r>
          <w:r>
            <w:rPr>
              <w:rFonts w:ascii="Arial" w:eastAsia="Arial" w:hAnsi="Arial" w:cs="Arial"/>
              <w:b/>
              <w:bCs/>
              <w:color w:val="000000"/>
              <w:sz w:val="22"/>
              <w:szCs w:val="22"/>
            </w:rPr>
            <w:tab/>
            <w:t>12</w:t>
          </w:r>
          <w:r>
            <w:fldChar w:fldCharType="end"/>
          </w:r>
        </w:p>
        <w:p w14:paraId="204C8B49"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3rdcrjn">
            <w:r>
              <w:rPr>
                <w:rFonts w:ascii="Arial" w:eastAsia="Arial" w:hAnsi="Arial" w:cs="Arial"/>
                <w:b/>
                <w:bCs/>
                <w:color w:val="000000"/>
                <w:sz w:val="22"/>
                <w:szCs w:val="22"/>
              </w:rPr>
              <w:t>8.</w:t>
            </w:r>
          </w:hyperlink>
          <w:hyperlink w:anchor="_heading=h.3rdcrjn">
            <w:r>
              <w:rPr>
                <w:rFonts w:ascii="Arial" w:eastAsia="Arial" w:hAnsi="Arial" w:cs="Arial"/>
                <w:color w:val="000000"/>
                <w:sz w:val="22"/>
                <w:szCs w:val="22"/>
              </w:rPr>
              <w:tab/>
            </w:r>
          </w:hyperlink>
          <w:r>
            <w:fldChar w:fldCharType="begin"/>
          </w:r>
          <w:r>
            <w:instrText xml:space="preserve"> PAGEREF _heading=h.3rdcrjn \h </w:instrText>
          </w:r>
          <w:r>
            <w:fldChar w:fldCharType="separate"/>
          </w:r>
          <w:r>
            <w:rPr>
              <w:rFonts w:ascii="Arial" w:eastAsia="Arial" w:hAnsi="Arial" w:cs="Arial"/>
              <w:b/>
              <w:bCs/>
              <w:color w:val="000000"/>
              <w:sz w:val="22"/>
              <w:szCs w:val="22"/>
            </w:rPr>
            <w:t>VOTING ON APPOINTMENTS</w:t>
          </w:r>
          <w:r>
            <w:rPr>
              <w:rFonts w:ascii="Arial" w:eastAsia="Arial" w:hAnsi="Arial" w:cs="Arial"/>
              <w:b/>
              <w:bCs/>
              <w:color w:val="000000"/>
              <w:sz w:val="22"/>
              <w:szCs w:val="22"/>
            </w:rPr>
            <w:tab/>
            <w:t>13</w:t>
          </w:r>
          <w:r>
            <w:fldChar w:fldCharType="end"/>
          </w:r>
        </w:p>
        <w:p w14:paraId="33882CA9"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26in1rg">
            <w:r>
              <w:rPr>
                <w:rFonts w:ascii="Arial" w:eastAsia="Arial" w:hAnsi="Arial" w:cs="Arial"/>
                <w:b/>
                <w:bCs/>
                <w:color w:val="000000"/>
                <w:sz w:val="22"/>
                <w:szCs w:val="22"/>
              </w:rPr>
              <w:t>9.</w:t>
            </w:r>
          </w:hyperlink>
          <w:hyperlink w:anchor="_heading=h.26in1rg">
            <w:r>
              <w:rPr>
                <w:rFonts w:ascii="Arial" w:eastAsia="Arial" w:hAnsi="Arial" w:cs="Arial"/>
                <w:color w:val="000000"/>
                <w:sz w:val="22"/>
                <w:szCs w:val="22"/>
              </w:rPr>
              <w:tab/>
            </w:r>
          </w:hyperlink>
          <w:r>
            <w:fldChar w:fldCharType="begin"/>
          </w:r>
          <w:r>
            <w:instrText xml:space="preserve"> PAGEREF _heading=h.26in1rg \h </w:instrText>
          </w:r>
          <w:r>
            <w:fldChar w:fldCharType="separate"/>
          </w:r>
          <w:r>
            <w:rPr>
              <w:rFonts w:ascii="Arial" w:eastAsia="Arial" w:hAnsi="Arial" w:cs="Arial"/>
              <w:b/>
              <w:bCs/>
              <w:color w:val="000000"/>
              <w:sz w:val="22"/>
              <w:szCs w:val="22"/>
            </w:rPr>
            <w:t>MOTIONS FOR A MEETING THAT REQUIRE WRITTEN NOTICE TO BE GIVEN TO THE PROPER OFFICER</w:t>
          </w:r>
          <w:r>
            <w:rPr>
              <w:rFonts w:ascii="Arial" w:eastAsia="Arial" w:hAnsi="Arial" w:cs="Arial"/>
              <w:b/>
              <w:bCs/>
              <w:color w:val="000000"/>
              <w:sz w:val="22"/>
              <w:szCs w:val="22"/>
            </w:rPr>
            <w:tab/>
            <w:t>13</w:t>
          </w:r>
          <w:r>
            <w:fldChar w:fldCharType="end"/>
          </w:r>
        </w:p>
        <w:p w14:paraId="0A2631A1"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lnxbz9">
            <w:r>
              <w:rPr>
                <w:rFonts w:ascii="Arial" w:eastAsia="Arial" w:hAnsi="Arial" w:cs="Arial"/>
                <w:b/>
                <w:bCs/>
                <w:color w:val="000000"/>
                <w:sz w:val="22"/>
                <w:szCs w:val="22"/>
              </w:rPr>
              <w:t>10.</w:t>
            </w:r>
          </w:hyperlink>
          <w:hyperlink w:anchor="_heading=h.lnxbz9">
            <w:r>
              <w:rPr>
                <w:rFonts w:ascii="Arial" w:eastAsia="Arial" w:hAnsi="Arial" w:cs="Arial"/>
                <w:color w:val="000000"/>
                <w:sz w:val="22"/>
                <w:szCs w:val="22"/>
              </w:rPr>
              <w:tab/>
            </w:r>
          </w:hyperlink>
          <w:r>
            <w:fldChar w:fldCharType="begin"/>
          </w:r>
          <w:r>
            <w:instrText xml:space="preserve"> PAGEREF _heading=h.lnxbz9 \h </w:instrText>
          </w:r>
          <w:r>
            <w:fldChar w:fldCharType="separate"/>
          </w:r>
          <w:r>
            <w:rPr>
              <w:rFonts w:ascii="Arial" w:eastAsia="Arial" w:hAnsi="Arial" w:cs="Arial"/>
              <w:b/>
              <w:bCs/>
              <w:color w:val="000000"/>
              <w:sz w:val="22"/>
              <w:szCs w:val="22"/>
            </w:rPr>
            <w:t>MOTIONS AT A MEETING THAT DO NOT REQUIRE WRITTEN NOTICE</w:t>
          </w:r>
          <w:r>
            <w:rPr>
              <w:rFonts w:ascii="Arial" w:eastAsia="Arial" w:hAnsi="Arial" w:cs="Arial"/>
              <w:b/>
              <w:bCs/>
              <w:color w:val="000000"/>
              <w:sz w:val="22"/>
              <w:szCs w:val="22"/>
            </w:rPr>
            <w:tab/>
            <w:t>14</w:t>
          </w:r>
          <w:r>
            <w:fldChar w:fldCharType="end"/>
          </w:r>
        </w:p>
        <w:p w14:paraId="764AA5FB"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35nkun2">
            <w:r>
              <w:rPr>
                <w:rFonts w:ascii="Arial" w:eastAsia="Arial" w:hAnsi="Arial" w:cs="Arial"/>
                <w:b/>
                <w:bCs/>
                <w:color w:val="000000"/>
                <w:sz w:val="22"/>
                <w:szCs w:val="22"/>
              </w:rPr>
              <w:t>11.</w:t>
            </w:r>
          </w:hyperlink>
          <w:hyperlink w:anchor="_heading=h.35nkun2">
            <w:r>
              <w:rPr>
                <w:rFonts w:ascii="Arial" w:eastAsia="Arial" w:hAnsi="Arial" w:cs="Arial"/>
                <w:color w:val="000000"/>
                <w:sz w:val="22"/>
                <w:szCs w:val="22"/>
              </w:rPr>
              <w:tab/>
            </w:r>
          </w:hyperlink>
          <w:r>
            <w:fldChar w:fldCharType="begin"/>
          </w:r>
          <w:r>
            <w:instrText xml:space="preserve"> PAGEREF _heading=h.35nkun2 \h </w:instrText>
          </w:r>
          <w:r>
            <w:fldChar w:fldCharType="separate"/>
          </w:r>
          <w:r>
            <w:rPr>
              <w:rFonts w:ascii="Arial" w:eastAsia="Arial" w:hAnsi="Arial" w:cs="Arial"/>
              <w:b/>
              <w:bCs/>
              <w:color w:val="000000"/>
              <w:sz w:val="22"/>
              <w:szCs w:val="22"/>
            </w:rPr>
            <w:t>MANAGEMENT OF INFORMATION</w:t>
          </w:r>
          <w:r>
            <w:rPr>
              <w:rFonts w:ascii="Arial" w:eastAsia="Arial" w:hAnsi="Arial" w:cs="Arial"/>
              <w:b/>
              <w:bCs/>
              <w:color w:val="000000"/>
              <w:sz w:val="22"/>
              <w:szCs w:val="22"/>
            </w:rPr>
            <w:tab/>
            <w:t>14</w:t>
          </w:r>
          <w:r>
            <w:fldChar w:fldCharType="end"/>
          </w:r>
        </w:p>
        <w:p w14:paraId="28CE8CBD"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1ksv4uv">
            <w:r>
              <w:rPr>
                <w:rFonts w:ascii="Arial" w:eastAsia="Arial" w:hAnsi="Arial" w:cs="Arial"/>
                <w:b/>
                <w:bCs/>
                <w:color w:val="000000"/>
                <w:sz w:val="22"/>
                <w:szCs w:val="22"/>
              </w:rPr>
              <w:t>12.</w:t>
            </w:r>
          </w:hyperlink>
          <w:hyperlink w:anchor="_heading=h.1ksv4uv">
            <w:r>
              <w:rPr>
                <w:rFonts w:ascii="Arial" w:eastAsia="Arial" w:hAnsi="Arial" w:cs="Arial"/>
                <w:color w:val="000000"/>
                <w:sz w:val="22"/>
                <w:szCs w:val="22"/>
              </w:rPr>
              <w:tab/>
            </w:r>
          </w:hyperlink>
          <w:r>
            <w:fldChar w:fldCharType="begin"/>
          </w:r>
          <w:r>
            <w:instrText xml:space="preserve"> PAGEREF _heading=h.1ksv4uv \h </w:instrText>
          </w:r>
          <w:r>
            <w:fldChar w:fldCharType="separate"/>
          </w:r>
          <w:r>
            <w:rPr>
              <w:rFonts w:ascii="Arial" w:eastAsia="Arial" w:hAnsi="Arial" w:cs="Arial"/>
              <w:b/>
              <w:bCs/>
              <w:color w:val="000000"/>
              <w:sz w:val="22"/>
              <w:szCs w:val="22"/>
            </w:rPr>
            <w:t>DRAFT MINUTES</w:t>
          </w:r>
          <w:r>
            <w:rPr>
              <w:rFonts w:ascii="Arial" w:eastAsia="Arial" w:hAnsi="Arial" w:cs="Arial"/>
              <w:b/>
              <w:bCs/>
              <w:color w:val="000000"/>
              <w:sz w:val="22"/>
              <w:szCs w:val="22"/>
            </w:rPr>
            <w:tab/>
            <w:t>15</w:t>
          </w:r>
          <w:r>
            <w:fldChar w:fldCharType="end"/>
          </w:r>
        </w:p>
        <w:p w14:paraId="16FA008F"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44sinio">
            <w:r>
              <w:rPr>
                <w:rFonts w:ascii="Arial" w:eastAsia="Arial" w:hAnsi="Arial" w:cs="Arial"/>
                <w:b/>
                <w:bCs/>
                <w:color w:val="000000"/>
                <w:sz w:val="22"/>
                <w:szCs w:val="22"/>
              </w:rPr>
              <w:t>13.</w:t>
            </w:r>
          </w:hyperlink>
          <w:hyperlink w:anchor="_heading=h.44sinio">
            <w:r>
              <w:rPr>
                <w:rFonts w:ascii="Arial" w:eastAsia="Arial" w:hAnsi="Arial" w:cs="Arial"/>
                <w:color w:val="000000"/>
                <w:sz w:val="22"/>
                <w:szCs w:val="22"/>
              </w:rPr>
              <w:tab/>
            </w:r>
          </w:hyperlink>
          <w:r>
            <w:fldChar w:fldCharType="begin"/>
          </w:r>
          <w:r>
            <w:instrText xml:space="preserve"> PAGEREF _heading=h.44sinio \h </w:instrText>
          </w:r>
          <w:r>
            <w:fldChar w:fldCharType="separate"/>
          </w:r>
          <w:r>
            <w:rPr>
              <w:rFonts w:ascii="Arial" w:eastAsia="Arial" w:hAnsi="Arial" w:cs="Arial"/>
              <w:b/>
              <w:bCs/>
              <w:color w:val="000000"/>
              <w:sz w:val="22"/>
              <w:szCs w:val="22"/>
            </w:rPr>
            <w:t>CODE OF CONDUCT AND DISPENSATIONS</w:t>
          </w:r>
          <w:r>
            <w:rPr>
              <w:rFonts w:ascii="Arial" w:eastAsia="Arial" w:hAnsi="Arial" w:cs="Arial"/>
              <w:b/>
              <w:bCs/>
              <w:color w:val="000000"/>
              <w:sz w:val="22"/>
              <w:szCs w:val="22"/>
            </w:rPr>
            <w:tab/>
            <w:t>16</w:t>
          </w:r>
          <w:r>
            <w:fldChar w:fldCharType="end"/>
          </w:r>
        </w:p>
        <w:p w14:paraId="0FF435E2"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z337ya">
            <w:r>
              <w:rPr>
                <w:rFonts w:ascii="Arial" w:eastAsia="Arial" w:hAnsi="Arial" w:cs="Arial"/>
                <w:b/>
                <w:bCs/>
                <w:color w:val="000000"/>
                <w:sz w:val="22"/>
                <w:szCs w:val="22"/>
              </w:rPr>
              <w:t>14.</w:t>
            </w:r>
          </w:hyperlink>
          <w:hyperlink w:anchor="_heading=h.z337ya">
            <w:r>
              <w:rPr>
                <w:rFonts w:ascii="Arial" w:eastAsia="Arial" w:hAnsi="Arial" w:cs="Arial"/>
                <w:color w:val="000000"/>
                <w:sz w:val="22"/>
                <w:szCs w:val="22"/>
              </w:rPr>
              <w:tab/>
            </w:r>
          </w:hyperlink>
          <w:r>
            <w:fldChar w:fldCharType="begin"/>
          </w:r>
          <w:r>
            <w:instrText xml:space="preserve"> PAGEREF _heading=h.z337ya \h </w:instrText>
          </w:r>
          <w:r>
            <w:fldChar w:fldCharType="separate"/>
          </w:r>
          <w:r>
            <w:rPr>
              <w:rFonts w:ascii="Arial" w:eastAsia="Arial" w:hAnsi="Arial" w:cs="Arial"/>
              <w:b/>
              <w:bCs/>
              <w:color w:val="000000"/>
              <w:sz w:val="22"/>
              <w:szCs w:val="22"/>
            </w:rPr>
            <w:t>CODE OF CONDUCT COMPLAINTS</w:t>
          </w:r>
          <w:r>
            <w:rPr>
              <w:rFonts w:ascii="Arial" w:eastAsia="Arial" w:hAnsi="Arial" w:cs="Arial"/>
              <w:b/>
              <w:bCs/>
              <w:color w:val="000000"/>
              <w:sz w:val="22"/>
              <w:szCs w:val="22"/>
            </w:rPr>
            <w:tab/>
            <w:t>17</w:t>
          </w:r>
          <w:r>
            <w:fldChar w:fldCharType="end"/>
          </w:r>
        </w:p>
        <w:p w14:paraId="26C3E0F7"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3j2qqm3">
            <w:r>
              <w:rPr>
                <w:rFonts w:ascii="Arial" w:eastAsia="Arial" w:hAnsi="Arial" w:cs="Arial"/>
                <w:b/>
                <w:bCs/>
                <w:color w:val="000000"/>
                <w:sz w:val="22"/>
                <w:szCs w:val="22"/>
              </w:rPr>
              <w:t>15.</w:t>
            </w:r>
          </w:hyperlink>
          <w:hyperlink w:anchor="_heading=h.3j2qqm3">
            <w:r>
              <w:rPr>
                <w:rFonts w:ascii="Arial" w:eastAsia="Arial" w:hAnsi="Arial" w:cs="Arial"/>
                <w:color w:val="000000"/>
                <w:sz w:val="22"/>
                <w:szCs w:val="22"/>
              </w:rPr>
              <w:tab/>
            </w:r>
          </w:hyperlink>
          <w:r>
            <w:fldChar w:fldCharType="begin"/>
          </w:r>
          <w:r>
            <w:instrText xml:space="preserve"> PAGEREF _heading=h.3j2qqm3 \h </w:instrText>
          </w:r>
          <w:r>
            <w:fldChar w:fldCharType="separate"/>
          </w:r>
          <w:r>
            <w:rPr>
              <w:rFonts w:ascii="Arial" w:eastAsia="Arial" w:hAnsi="Arial" w:cs="Arial"/>
              <w:b/>
              <w:bCs/>
              <w:color w:val="000000"/>
              <w:sz w:val="22"/>
              <w:szCs w:val="22"/>
            </w:rPr>
            <w:t>PROPER OFFICER</w:t>
          </w:r>
          <w:r>
            <w:rPr>
              <w:rFonts w:ascii="Arial" w:eastAsia="Arial" w:hAnsi="Arial" w:cs="Arial"/>
              <w:b/>
              <w:bCs/>
              <w:color w:val="000000"/>
              <w:sz w:val="22"/>
              <w:szCs w:val="22"/>
            </w:rPr>
            <w:tab/>
            <w:t>18</w:t>
          </w:r>
          <w:r>
            <w:fldChar w:fldCharType="end"/>
          </w:r>
        </w:p>
        <w:p w14:paraId="439A309B"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4i7ojhp">
            <w:r>
              <w:rPr>
                <w:rFonts w:ascii="Arial" w:eastAsia="Arial" w:hAnsi="Arial" w:cs="Arial"/>
                <w:b/>
                <w:bCs/>
                <w:color w:val="000000"/>
                <w:sz w:val="22"/>
                <w:szCs w:val="22"/>
              </w:rPr>
              <w:t>16.</w:t>
            </w:r>
          </w:hyperlink>
          <w:hyperlink w:anchor="_heading=h.4i7ojhp">
            <w:r>
              <w:rPr>
                <w:rFonts w:ascii="Arial" w:eastAsia="Arial" w:hAnsi="Arial" w:cs="Arial"/>
                <w:color w:val="000000"/>
                <w:sz w:val="22"/>
                <w:szCs w:val="22"/>
              </w:rPr>
              <w:tab/>
            </w:r>
          </w:hyperlink>
          <w:r>
            <w:fldChar w:fldCharType="begin"/>
          </w:r>
          <w:r>
            <w:instrText xml:space="preserve"> PAGEREF _heading=h.4i7ojhp \h </w:instrText>
          </w:r>
          <w:r>
            <w:fldChar w:fldCharType="separate"/>
          </w:r>
          <w:r>
            <w:rPr>
              <w:rFonts w:ascii="Arial" w:eastAsia="Arial" w:hAnsi="Arial" w:cs="Arial"/>
              <w:b/>
              <w:bCs/>
              <w:color w:val="000000"/>
              <w:sz w:val="22"/>
              <w:szCs w:val="22"/>
            </w:rPr>
            <w:t>RESPONSIBLE FINANCIAL OFFICER</w:t>
          </w:r>
          <w:r>
            <w:rPr>
              <w:rFonts w:ascii="Arial" w:eastAsia="Arial" w:hAnsi="Arial" w:cs="Arial"/>
              <w:b/>
              <w:bCs/>
              <w:color w:val="000000"/>
              <w:sz w:val="22"/>
              <w:szCs w:val="22"/>
            </w:rPr>
            <w:tab/>
            <w:t>19</w:t>
          </w:r>
          <w:r>
            <w:fldChar w:fldCharType="end"/>
          </w:r>
        </w:p>
        <w:p w14:paraId="0D479216"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2xcytpi">
            <w:r>
              <w:rPr>
                <w:rFonts w:ascii="Arial" w:eastAsia="Arial" w:hAnsi="Arial" w:cs="Arial"/>
                <w:b/>
                <w:bCs/>
                <w:color w:val="000000"/>
                <w:sz w:val="22"/>
                <w:szCs w:val="22"/>
              </w:rPr>
              <w:t>17.</w:t>
            </w:r>
          </w:hyperlink>
          <w:hyperlink w:anchor="_heading=h.2xcytpi">
            <w:r>
              <w:rPr>
                <w:rFonts w:ascii="Arial" w:eastAsia="Arial" w:hAnsi="Arial" w:cs="Arial"/>
                <w:color w:val="000000"/>
                <w:sz w:val="22"/>
                <w:szCs w:val="22"/>
              </w:rPr>
              <w:tab/>
            </w:r>
          </w:hyperlink>
          <w:r>
            <w:fldChar w:fldCharType="begin"/>
          </w:r>
          <w:r>
            <w:instrText xml:space="preserve"> PAGEREF _heading=h.2xcytpi \h </w:instrText>
          </w:r>
          <w:r>
            <w:fldChar w:fldCharType="separate"/>
          </w:r>
          <w:r>
            <w:rPr>
              <w:rFonts w:ascii="Arial" w:eastAsia="Arial" w:hAnsi="Arial" w:cs="Arial"/>
              <w:b/>
              <w:bCs/>
              <w:color w:val="000000"/>
              <w:sz w:val="22"/>
              <w:szCs w:val="22"/>
            </w:rPr>
            <w:t>ACCOUNTS AND ACCOUNTING STATEMENTS</w:t>
          </w:r>
          <w:r>
            <w:rPr>
              <w:rFonts w:ascii="Arial" w:eastAsia="Arial" w:hAnsi="Arial" w:cs="Arial"/>
              <w:b/>
              <w:bCs/>
              <w:color w:val="000000"/>
              <w:sz w:val="22"/>
              <w:szCs w:val="22"/>
            </w:rPr>
            <w:tab/>
            <w:t>19</w:t>
          </w:r>
          <w:r>
            <w:fldChar w:fldCharType="end"/>
          </w:r>
        </w:p>
        <w:p w14:paraId="0DBC1F6D"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1ci93xb">
            <w:r>
              <w:rPr>
                <w:rFonts w:ascii="Arial" w:eastAsia="Arial" w:hAnsi="Arial" w:cs="Arial"/>
                <w:b/>
                <w:bCs/>
                <w:color w:val="000000"/>
                <w:sz w:val="22"/>
                <w:szCs w:val="22"/>
              </w:rPr>
              <w:t>18.</w:t>
            </w:r>
          </w:hyperlink>
          <w:hyperlink w:anchor="_heading=h.1ci93xb">
            <w:r>
              <w:rPr>
                <w:rFonts w:ascii="Arial" w:eastAsia="Arial" w:hAnsi="Arial" w:cs="Arial"/>
                <w:color w:val="000000"/>
                <w:sz w:val="22"/>
                <w:szCs w:val="22"/>
              </w:rPr>
              <w:tab/>
            </w:r>
          </w:hyperlink>
          <w:r>
            <w:fldChar w:fldCharType="begin"/>
          </w:r>
          <w:r>
            <w:instrText xml:space="preserve"> PAGEREF _heading=h.1ci93xb \h </w:instrText>
          </w:r>
          <w:r>
            <w:fldChar w:fldCharType="separate"/>
          </w:r>
          <w:r>
            <w:rPr>
              <w:rFonts w:ascii="Arial" w:eastAsia="Arial" w:hAnsi="Arial" w:cs="Arial"/>
              <w:b/>
              <w:bCs/>
              <w:color w:val="000000"/>
              <w:sz w:val="22"/>
              <w:szCs w:val="22"/>
            </w:rPr>
            <w:t>FINANCIAL CONTROLS AND PROCUREMENT</w:t>
          </w:r>
          <w:r>
            <w:rPr>
              <w:rFonts w:ascii="Arial" w:eastAsia="Arial" w:hAnsi="Arial" w:cs="Arial"/>
              <w:b/>
              <w:bCs/>
              <w:color w:val="000000"/>
              <w:sz w:val="22"/>
              <w:szCs w:val="22"/>
            </w:rPr>
            <w:tab/>
            <w:t>20</w:t>
          </w:r>
          <w:r>
            <w:fldChar w:fldCharType="end"/>
          </w:r>
        </w:p>
        <w:p w14:paraId="050E4C61"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3whwml4">
            <w:r>
              <w:rPr>
                <w:rFonts w:ascii="Arial" w:eastAsia="Arial" w:hAnsi="Arial" w:cs="Arial"/>
                <w:b/>
                <w:bCs/>
                <w:color w:val="000000"/>
                <w:sz w:val="22"/>
                <w:szCs w:val="22"/>
              </w:rPr>
              <w:t>19.</w:t>
            </w:r>
          </w:hyperlink>
          <w:hyperlink w:anchor="_heading=h.3whwml4">
            <w:r>
              <w:rPr>
                <w:rFonts w:ascii="Arial" w:eastAsia="Arial" w:hAnsi="Arial" w:cs="Arial"/>
                <w:color w:val="000000"/>
                <w:sz w:val="22"/>
                <w:szCs w:val="22"/>
              </w:rPr>
              <w:tab/>
            </w:r>
          </w:hyperlink>
          <w:r>
            <w:fldChar w:fldCharType="begin"/>
          </w:r>
          <w:r>
            <w:instrText xml:space="preserve"> PAGEREF _heading=h.3whwml4 \h </w:instrText>
          </w:r>
          <w:r>
            <w:fldChar w:fldCharType="separate"/>
          </w:r>
          <w:r>
            <w:rPr>
              <w:rFonts w:ascii="Arial" w:eastAsia="Arial" w:hAnsi="Arial" w:cs="Arial"/>
              <w:b/>
              <w:bCs/>
              <w:color w:val="000000"/>
              <w:sz w:val="22"/>
              <w:szCs w:val="22"/>
            </w:rPr>
            <w:t>HANDLING STAFF MATTERS</w:t>
          </w:r>
          <w:r>
            <w:rPr>
              <w:rFonts w:ascii="Arial" w:eastAsia="Arial" w:hAnsi="Arial" w:cs="Arial"/>
              <w:b/>
              <w:bCs/>
              <w:color w:val="000000"/>
              <w:sz w:val="22"/>
              <w:szCs w:val="22"/>
            </w:rPr>
            <w:tab/>
            <w:t>22</w:t>
          </w:r>
          <w:r>
            <w:fldChar w:fldCharType="end"/>
          </w:r>
        </w:p>
        <w:p w14:paraId="1094C60F"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2bn6wsx">
            <w:r>
              <w:rPr>
                <w:rFonts w:ascii="Arial" w:eastAsia="Arial" w:hAnsi="Arial" w:cs="Arial"/>
                <w:b/>
                <w:bCs/>
                <w:color w:val="000000"/>
                <w:sz w:val="22"/>
                <w:szCs w:val="22"/>
              </w:rPr>
              <w:t>20.</w:t>
            </w:r>
          </w:hyperlink>
          <w:hyperlink w:anchor="_heading=h.2bn6wsx">
            <w:r>
              <w:rPr>
                <w:rFonts w:ascii="Arial" w:eastAsia="Arial" w:hAnsi="Arial" w:cs="Arial"/>
                <w:color w:val="000000"/>
                <w:sz w:val="22"/>
                <w:szCs w:val="22"/>
              </w:rPr>
              <w:tab/>
            </w:r>
          </w:hyperlink>
          <w:r>
            <w:fldChar w:fldCharType="begin"/>
          </w:r>
          <w:r>
            <w:instrText xml:space="preserve"> PAGEREF _heading=h.2bn6wsx \h </w:instrText>
          </w:r>
          <w:r>
            <w:fldChar w:fldCharType="separate"/>
          </w:r>
          <w:r>
            <w:rPr>
              <w:rFonts w:ascii="Arial" w:eastAsia="Arial" w:hAnsi="Arial" w:cs="Arial"/>
              <w:b/>
              <w:bCs/>
              <w:color w:val="000000"/>
              <w:sz w:val="22"/>
              <w:szCs w:val="22"/>
            </w:rPr>
            <w:t>RESPONSIBILITIES TO PROVIDE INFORMATION</w:t>
          </w:r>
          <w:r>
            <w:rPr>
              <w:rFonts w:ascii="Arial" w:eastAsia="Arial" w:hAnsi="Arial" w:cs="Arial"/>
              <w:b/>
              <w:bCs/>
              <w:color w:val="000000"/>
              <w:sz w:val="22"/>
              <w:szCs w:val="22"/>
            </w:rPr>
            <w:tab/>
            <w:t>23</w:t>
          </w:r>
          <w:r>
            <w:fldChar w:fldCharType="end"/>
          </w:r>
        </w:p>
        <w:p w14:paraId="367EF65B"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qsh70q">
            <w:r>
              <w:rPr>
                <w:rFonts w:ascii="Arial" w:eastAsia="Arial" w:hAnsi="Arial" w:cs="Arial"/>
                <w:b/>
                <w:bCs/>
                <w:color w:val="000000"/>
                <w:sz w:val="22"/>
                <w:szCs w:val="22"/>
              </w:rPr>
              <w:t>21.</w:t>
            </w:r>
          </w:hyperlink>
          <w:hyperlink w:anchor="_heading=h.qsh70q">
            <w:r>
              <w:rPr>
                <w:rFonts w:ascii="Arial" w:eastAsia="Arial" w:hAnsi="Arial" w:cs="Arial"/>
                <w:color w:val="000000"/>
                <w:sz w:val="22"/>
                <w:szCs w:val="22"/>
              </w:rPr>
              <w:tab/>
            </w:r>
          </w:hyperlink>
          <w:r>
            <w:fldChar w:fldCharType="begin"/>
          </w:r>
          <w:r>
            <w:instrText xml:space="preserve"> PAGEREF _heading=h.qsh70q \h </w:instrText>
          </w:r>
          <w:r>
            <w:fldChar w:fldCharType="separate"/>
          </w:r>
          <w:r>
            <w:rPr>
              <w:rFonts w:ascii="Arial" w:eastAsia="Arial" w:hAnsi="Arial" w:cs="Arial"/>
              <w:b/>
              <w:bCs/>
              <w:color w:val="000000"/>
              <w:sz w:val="22"/>
              <w:szCs w:val="22"/>
            </w:rPr>
            <w:t>RESPONSIBILITIES UNDER DATA PROTECTION LEGISLATION</w:t>
          </w:r>
          <w:r>
            <w:rPr>
              <w:rFonts w:ascii="Arial" w:eastAsia="Arial" w:hAnsi="Arial" w:cs="Arial"/>
              <w:b/>
              <w:bCs/>
              <w:color w:val="000000"/>
              <w:sz w:val="22"/>
              <w:szCs w:val="22"/>
            </w:rPr>
            <w:tab/>
            <w:t>23</w:t>
          </w:r>
          <w:r>
            <w:fldChar w:fldCharType="end"/>
          </w:r>
        </w:p>
        <w:p w14:paraId="3FBDD0C8"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3as4poj">
            <w:r>
              <w:rPr>
                <w:rFonts w:ascii="Arial" w:eastAsia="Arial" w:hAnsi="Arial" w:cs="Arial"/>
                <w:b/>
                <w:bCs/>
                <w:color w:val="000000"/>
                <w:sz w:val="22"/>
                <w:szCs w:val="22"/>
              </w:rPr>
              <w:t>22.</w:t>
            </w:r>
          </w:hyperlink>
          <w:hyperlink w:anchor="_heading=h.3as4poj">
            <w:r>
              <w:rPr>
                <w:rFonts w:ascii="Arial" w:eastAsia="Arial" w:hAnsi="Arial" w:cs="Arial"/>
                <w:color w:val="000000"/>
                <w:sz w:val="22"/>
                <w:szCs w:val="22"/>
              </w:rPr>
              <w:tab/>
            </w:r>
          </w:hyperlink>
          <w:r>
            <w:fldChar w:fldCharType="begin"/>
          </w:r>
          <w:r>
            <w:instrText xml:space="preserve"> PAGEREF _heading=h.3as4poj \h </w:instrText>
          </w:r>
          <w:r>
            <w:fldChar w:fldCharType="separate"/>
          </w:r>
          <w:r>
            <w:rPr>
              <w:rFonts w:ascii="Arial" w:eastAsia="Arial" w:hAnsi="Arial" w:cs="Arial"/>
              <w:b/>
              <w:bCs/>
              <w:color w:val="000000"/>
              <w:sz w:val="22"/>
              <w:szCs w:val="22"/>
            </w:rPr>
            <w:t>RELATIONS WITH THE PRESS/MEDIA</w:t>
          </w:r>
          <w:r>
            <w:rPr>
              <w:rFonts w:ascii="Arial" w:eastAsia="Arial" w:hAnsi="Arial" w:cs="Arial"/>
              <w:b/>
              <w:bCs/>
              <w:color w:val="000000"/>
              <w:sz w:val="22"/>
              <w:szCs w:val="22"/>
            </w:rPr>
            <w:tab/>
            <w:t>23</w:t>
          </w:r>
          <w:r>
            <w:fldChar w:fldCharType="end"/>
          </w:r>
        </w:p>
        <w:p w14:paraId="6FFF6CAF"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1pxezwc">
            <w:r>
              <w:rPr>
                <w:rFonts w:ascii="Arial" w:eastAsia="Arial" w:hAnsi="Arial" w:cs="Arial"/>
                <w:b/>
                <w:bCs/>
                <w:color w:val="000000"/>
                <w:sz w:val="22"/>
                <w:szCs w:val="22"/>
              </w:rPr>
              <w:t>23.</w:t>
            </w:r>
          </w:hyperlink>
          <w:hyperlink w:anchor="_heading=h.1pxezwc">
            <w:r>
              <w:rPr>
                <w:rFonts w:ascii="Arial" w:eastAsia="Arial" w:hAnsi="Arial" w:cs="Arial"/>
                <w:color w:val="000000"/>
                <w:sz w:val="22"/>
                <w:szCs w:val="22"/>
              </w:rPr>
              <w:tab/>
            </w:r>
          </w:hyperlink>
          <w:r>
            <w:fldChar w:fldCharType="begin"/>
          </w:r>
          <w:r>
            <w:instrText xml:space="preserve"> PAGEREF _heading=h.1pxezwc \h </w:instrText>
          </w:r>
          <w:r>
            <w:fldChar w:fldCharType="separate"/>
          </w:r>
          <w:r>
            <w:rPr>
              <w:rFonts w:ascii="Arial" w:eastAsia="Arial" w:hAnsi="Arial" w:cs="Arial"/>
              <w:b/>
              <w:bCs/>
              <w:color w:val="000000"/>
              <w:sz w:val="22"/>
              <w:szCs w:val="22"/>
            </w:rPr>
            <w:t>EXECUTION AND SEALING OF LEGAL DEEDS</w:t>
          </w:r>
          <w:r>
            <w:rPr>
              <w:rFonts w:ascii="Arial" w:eastAsia="Arial" w:hAnsi="Arial" w:cs="Arial"/>
              <w:b/>
              <w:bCs/>
              <w:color w:val="000000"/>
              <w:sz w:val="22"/>
              <w:szCs w:val="22"/>
            </w:rPr>
            <w:tab/>
            <w:t>23</w:t>
          </w:r>
          <w:r>
            <w:fldChar w:fldCharType="end"/>
          </w:r>
        </w:p>
        <w:p w14:paraId="34F96239"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49x2ik5">
            <w:r>
              <w:rPr>
                <w:rFonts w:ascii="Arial" w:eastAsia="Arial" w:hAnsi="Arial" w:cs="Arial"/>
                <w:b/>
                <w:bCs/>
                <w:color w:val="000000"/>
                <w:sz w:val="22"/>
                <w:szCs w:val="22"/>
              </w:rPr>
              <w:t>24.</w:t>
            </w:r>
          </w:hyperlink>
          <w:hyperlink w:anchor="_heading=h.49x2ik5">
            <w:r>
              <w:rPr>
                <w:rFonts w:ascii="Arial" w:eastAsia="Arial" w:hAnsi="Arial" w:cs="Arial"/>
                <w:color w:val="000000"/>
                <w:sz w:val="22"/>
                <w:szCs w:val="22"/>
              </w:rPr>
              <w:tab/>
            </w:r>
          </w:hyperlink>
          <w:r>
            <w:fldChar w:fldCharType="begin"/>
          </w:r>
          <w:r>
            <w:instrText xml:space="preserve"> PAGEREF _heading=h.49x2ik5 \h </w:instrText>
          </w:r>
          <w:r>
            <w:fldChar w:fldCharType="separate"/>
          </w:r>
          <w:r>
            <w:rPr>
              <w:rFonts w:ascii="Arial" w:eastAsia="Arial" w:hAnsi="Arial" w:cs="Arial"/>
              <w:b/>
              <w:bCs/>
              <w:color w:val="000000"/>
              <w:sz w:val="22"/>
              <w:szCs w:val="22"/>
            </w:rPr>
            <w:t>COMMUNICATING WITH DISTRICT AND COUNTY OR UNITARY COUNCILLORS</w:t>
          </w:r>
          <w:r>
            <w:rPr>
              <w:rFonts w:ascii="Arial" w:eastAsia="Arial" w:hAnsi="Arial" w:cs="Arial"/>
              <w:b/>
              <w:bCs/>
              <w:color w:val="000000"/>
              <w:sz w:val="22"/>
              <w:szCs w:val="22"/>
            </w:rPr>
            <w:tab/>
            <w:t>24</w:t>
          </w:r>
          <w:r>
            <w:fldChar w:fldCharType="end"/>
          </w:r>
        </w:p>
        <w:p w14:paraId="5E39E6DE"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147n2zr">
            <w:r>
              <w:rPr>
                <w:rFonts w:ascii="Arial" w:eastAsia="Arial" w:hAnsi="Arial" w:cs="Arial"/>
                <w:b/>
                <w:bCs/>
                <w:color w:val="000000"/>
                <w:sz w:val="22"/>
                <w:szCs w:val="22"/>
              </w:rPr>
              <w:t>25.</w:t>
            </w:r>
          </w:hyperlink>
          <w:hyperlink w:anchor="_heading=h.147n2zr">
            <w:r>
              <w:rPr>
                <w:rFonts w:ascii="Arial" w:eastAsia="Arial" w:hAnsi="Arial" w:cs="Arial"/>
                <w:color w:val="000000"/>
                <w:sz w:val="22"/>
                <w:szCs w:val="22"/>
              </w:rPr>
              <w:tab/>
            </w:r>
          </w:hyperlink>
          <w:r>
            <w:fldChar w:fldCharType="begin"/>
          </w:r>
          <w:r>
            <w:instrText xml:space="preserve"> PAGEREF _heading=h.147n2zr \h </w:instrText>
          </w:r>
          <w:r>
            <w:fldChar w:fldCharType="separate"/>
          </w:r>
          <w:r>
            <w:rPr>
              <w:rFonts w:ascii="Arial" w:eastAsia="Arial" w:hAnsi="Arial" w:cs="Arial"/>
              <w:b/>
              <w:bCs/>
              <w:color w:val="000000"/>
              <w:sz w:val="22"/>
              <w:szCs w:val="22"/>
            </w:rPr>
            <w:t>RESTRICTIONS ON COUNCILLOR ACTIVITIES</w:t>
          </w:r>
          <w:r>
            <w:rPr>
              <w:rFonts w:ascii="Arial" w:eastAsia="Arial" w:hAnsi="Arial" w:cs="Arial"/>
              <w:b/>
              <w:bCs/>
              <w:color w:val="000000"/>
              <w:sz w:val="22"/>
              <w:szCs w:val="22"/>
            </w:rPr>
            <w:tab/>
            <w:t>24</w:t>
          </w:r>
          <w:r>
            <w:fldChar w:fldCharType="end"/>
          </w:r>
        </w:p>
        <w:p w14:paraId="6E5ABB65" w14:textId="77777777" w:rsidR="003F7B33" w:rsidRDefault="00000000">
          <w:pPr>
            <w:pBdr>
              <w:top w:val="nil"/>
              <w:left w:val="nil"/>
              <w:bottom w:val="nil"/>
              <w:right w:val="nil"/>
              <w:between w:val="nil"/>
            </w:pBdr>
            <w:tabs>
              <w:tab w:val="left" w:pos="440"/>
              <w:tab w:val="right" w:pos="8222"/>
              <w:tab w:val="left" w:pos="8364"/>
            </w:tabs>
            <w:spacing w:after="100"/>
            <w:ind w:left="426" w:right="651" w:hanging="426"/>
            <w:rPr>
              <w:rFonts w:ascii="Arial" w:eastAsia="Arial" w:hAnsi="Arial" w:cs="Arial"/>
              <w:color w:val="000000"/>
              <w:sz w:val="22"/>
              <w:szCs w:val="22"/>
            </w:rPr>
          </w:pPr>
          <w:hyperlink w:anchor="_heading=h.3o7alnk">
            <w:r>
              <w:rPr>
                <w:rFonts w:ascii="Arial" w:eastAsia="Arial" w:hAnsi="Arial" w:cs="Arial"/>
                <w:b/>
                <w:bCs/>
                <w:color w:val="000000"/>
                <w:sz w:val="22"/>
                <w:szCs w:val="22"/>
              </w:rPr>
              <w:t>26.</w:t>
            </w:r>
          </w:hyperlink>
          <w:hyperlink w:anchor="_heading=h.3o7alnk">
            <w:r>
              <w:rPr>
                <w:rFonts w:ascii="Arial" w:eastAsia="Arial" w:hAnsi="Arial" w:cs="Arial"/>
                <w:color w:val="000000"/>
                <w:sz w:val="22"/>
                <w:szCs w:val="22"/>
              </w:rPr>
              <w:tab/>
            </w:r>
          </w:hyperlink>
          <w:r>
            <w:fldChar w:fldCharType="begin"/>
          </w:r>
          <w:r>
            <w:instrText xml:space="preserve"> PAGEREF _heading=h.3o7alnk \h </w:instrText>
          </w:r>
          <w:r>
            <w:fldChar w:fldCharType="separate"/>
          </w:r>
          <w:r>
            <w:rPr>
              <w:rFonts w:ascii="Arial" w:eastAsia="Arial" w:hAnsi="Arial" w:cs="Arial"/>
              <w:b/>
              <w:bCs/>
              <w:color w:val="000000"/>
              <w:sz w:val="22"/>
              <w:szCs w:val="22"/>
            </w:rPr>
            <w:t>STANDING ORDERS GENERALLY</w:t>
          </w:r>
          <w:r>
            <w:rPr>
              <w:rFonts w:ascii="Arial" w:eastAsia="Arial" w:hAnsi="Arial" w:cs="Arial"/>
              <w:b/>
              <w:bCs/>
              <w:color w:val="000000"/>
              <w:sz w:val="22"/>
              <w:szCs w:val="22"/>
            </w:rPr>
            <w:tab/>
            <w:t>24</w:t>
          </w:r>
          <w:r>
            <w:fldChar w:fldCharType="end"/>
          </w:r>
        </w:p>
        <w:p w14:paraId="29D40F59" w14:textId="77777777" w:rsidR="003F7B33" w:rsidRDefault="00000000">
          <w:pPr>
            <w:spacing w:after="200" w:line="276" w:lineRule="auto"/>
            <w:ind w:left="567" w:hanging="567"/>
            <w:rPr>
              <w:rFonts w:ascii="Arial" w:eastAsia="Arial" w:hAnsi="Arial" w:cs="Arial"/>
              <w:b/>
              <w:bCs/>
              <w:sz w:val="22"/>
              <w:szCs w:val="22"/>
            </w:rPr>
          </w:pPr>
          <w:r>
            <w:fldChar w:fldCharType="end"/>
          </w:r>
        </w:p>
      </w:sdtContent>
    </w:sdt>
    <w:p w14:paraId="475D9456" w14:textId="77777777" w:rsidR="003F7B33" w:rsidRDefault="00000000">
      <w:pPr>
        <w:pStyle w:val="Heading1"/>
        <w:numPr>
          <w:ilvl w:val="0"/>
          <w:numId w:val="1"/>
        </w:numPr>
        <w:spacing w:before="0" w:after="200" w:line="276" w:lineRule="auto"/>
        <w:rPr>
          <w:rFonts w:ascii="Arial" w:eastAsia="Arial" w:hAnsi="Arial" w:cs="Arial"/>
        </w:rPr>
      </w:pPr>
      <w:bookmarkStart w:id="1" w:name="_heading=h.1fob9te" w:colFirst="0" w:colLast="0"/>
      <w:bookmarkEnd w:id="1"/>
      <w:r>
        <w:br w:type="page"/>
      </w:r>
      <w:r>
        <w:rPr>
          <w:rFonts w:ascii="Arial" w:eastAsia="Arial" w:hAnsi="Arial" w:cs="Arial"/>
        </w:rPr>
        <w:lastRenderedPageBreak/>
        <w:t>INTRODUCTION</w:t>
      </w:r>
    </w:p>
    <w:p w14:paraId="6C107A43" w14:textId="49AE5CF4" w:rsidR="003F7B33" w:rsidRDefault="00000000">
      <w:pPr>
        <w:spacing w:after="200"/>
        <w:rPr>
          <w:rFonts w:ascii="Arial" w:eastAsia="Arial" w:hAnsi="Arial" w:cs="Arial"/>
          <w:sz w:val="22"/>
          <w:szCs w:val="22"/>
        </w:rPr>
      </w:pPr>
      <w:r>
        <w:rPr>
          <w:rFonts w:ascii="Arial" w:eastAsia="Arial" w:hAnsi="Arial" w:cs="Arial"/>
          <w:sz w:val="22"/>
          <w:szCs w:val="22"/>
        </w:rPr>
        <w:br/>
        <w:t xml:space="preserve"> Agenda item     refers:   *** and seconded by  ***** to accept the standing orders”.</w:t>
      </w:r>
      <w:r>
        <w:rPr>
          <w:rFonts w:ascii="Arial" w:eastAsia="Arial" w:hAnsi="Arial" w:cs="Arial"/>
          <w:sz w:val="22"/>
          <w:szCs w:val="22"/>
        </w:rPr>
        <w:br/>
      </w:r>
      <w:r>
        <w:rPr>
          <w:rFonts w:ascii="Arial" w:eastAsia="Arial" w:hAnsi="Arial" w:cs="Arial"/>
          <w:sz w:val="22"/>
          <w:szCs w:val="22"/>
        </w:rPr>
        <w:br/>
        <w:t xml:space="preserve"> These standing orders are the written rules of </w:t>
      </w:r>
      <w:r w:rsidR="00887323">
        <w:rPr>
          <w:rFonts w:ascii="Arial" w:eastAsia="Arial" w:hAnsi="Arial" w:cs="Arial"/>
          <w:sz w:val="22"/>
          <w:szCs w:val="22"/>
        </w:rPr>
        <w:t>Chomondeley and Chorley Parish Council</w:t>
      </w:r>
      <w:r>
        <w:rPr>
          <w:rFonts w:ascii="Arial" w:eastAsia="Arial" w:hAnsi="Arial" w:cs="Arial"/>
          <w:sz w:val="22"/>
          <w:szCs w:val="22"/>
        </w:rPr>
        <w:t xml:space="preserve"> Parish Council </w:t>
      </w:r>
      <w:r w:rsidR="00887323">
        <w:rPr>
          <w:rFonts w:ascii="Arial" w:eastAsia="Arial" w:hAnsi="Arial" w:cs="Arial"/>
          <w:sz w:val="22"/>
          <w:szCs w:val="22"/>
        </w:rPr>
        <w:t>(CCPC)</w:t>
      </w:r>
      <w:r>
        <w:rPr>
          <w:rFonts w:ascii="Arial" w:eastAsia="Arial" w:hAnsi="Arial" w:cs="Arial"/>
          <w:sz w:val="22"/>
          <w:szCs w:val="22"/>
        </w:rPr>
        <w:br/>
        <w:t xml:space="preserve"> They are essential to regulate the proceedings of meetings. These standing orders are not the same as the policies of the Council.</w:t>
      </w:r>
      <w:r>
        <w:rPr>
          <w:rFonts w:ascii="Arial" w:eastAsia="Arial" w:hAnsi="Arial" w:cs="Arial"/>
          <w:sz w:val="22"/>
          <w:szCs w:val="22"/>
        </w:rPr>
        <w:br/>
      </w:r>
      <w:r>
        <w:rPr>
          <w:rFonts w:ascii="Arial" w:eastAsia="Arial" w:hAnsi="Arial" w:cs="Arial"/>
          <w:sz w:val="22"/>
          <w:szCs w:val="22"/>
        </w:rPr>
        <w:br/>
        <w:t xml:space="preserve"> These standing orders do not include financial regulations. Financial regulations are standing orders to regulate</w:t>
      </w:r>
      <w:r>
        <w:rPr>
          <w:rFonts w:ascii="Arial" w:eastAsia="Arial" w:hAnsi="Arial" w:cs="Arial"/>
          <w:sz w:val="22"/>
          <w:szCs w:val="22"/>
        </w:rPr>
        <w:br/>
        <w:t xml:space="preserve"> and control the financial affairs and accounting procedures of </w:t>
      </w:r>
      <w:r w:rsidR="00887323">
        <w:rPr>
          <w:rFonts w:ascii="Arial" w:eastAsia="Arial" w:hAnsi="Arial" w:cs="Arial"/>
          <w:sz w:val="22"/>
          <w:szCs w:val="22"/>
        </w:rPr>
        <w:t>CCPC</w:t>
      </w:r>
      <w:r>
        <w:rPr>
          <w:rFonts w:ascii="Arial" w:eastAsia="Arial" w:hAnsi="Arial" w:cs="Arial"/>
          <w:sz w:val="22"/>
          <w:szCs w:val="22"/>
        </w:rPr>
        <w:t>. The financial regulations include most</w:t>
      </w:r>
      <w:r>
        <w:rPr>
          <w:rFonts w:ascii="Arial" w:eastAsia="Arial" w:hAnsi="Arial" w:cs="Arial"/>
          <w:sz w:val="22"/>
          <w:szCs w:val="22"/>
        </w:rPr>
        <w:br/>
        <w:t xml:space="preserve"> of the requirements relevant to the Council’s Responsible Financial Officer. </w:t>
      </w:r>
      <w:r w:rsidR="00887323">
        <w:rPr>
          <w:rFonts w:ascii="Arial" w:eastAsia="Arial" w:hAnsi="Arial" w:cs="Arial"/>
          <w:sz w:val="22"/>
          <w:szCs w:val="22"/>
        </w:rPr>
        <w:tab/>
        <w:t>CC</w:t>
      </w:r>
      <w:r>
        <w:rPr>
          <w:rFonts w:ascii="Arial" w:eastAsia="Arial" w:hAnsi="Arial" w:cs="Arial"/>
          <w:sz w:val="22"/>
          <w:szCs w:val="22"/>
        </w:rPr>
        <w:t>PC Financial Regulations were</w:t>
      </w:r>
      <w:r>
        <w:rPr>
          <w:rFonts w:ascii="Arial" w:eastAsia="Arial" w:hAnsi="Arial" w:cs="Arial"/>
          <w:sz w:val="22"/>
          <w:szCs w:val="22"/>
        </w:rPr>
        <w:br/>
        <w:t xml:space="preserve"> also adopted on  **</w:t>
      </w:r>
      <w:r>
        <w:rPr>
          <w:rFonts w:ascii="Arial" w:eastAsia="Arial" w:hAnsi="Arial" w:cs="Arial"/>
          <w:sz w:val="22"/>
          <w:szCs w:val="22"/>
          <w:highlight w:val="yellow"/>
        </w:rPr>
        <w:t>May 2026</w:t>
      </w:r>
      <w:r>
        <w:rPr>
          <w:rFonts w:ascii="Arial" w:eastAsia="Arial" w:hAnsi="Arial" w:cs="Arial"/>
          <w:sz w:val="22"/>
          <w:szCs w:val="22"/>
        </w:rPr>
        <w:t xml:space="preserve">   and are contained in a separate document.</w:t>
      </w:r>
      <w:r>
        <w:rPr>
          <w:rFonts w:ascii="Arial" w:eastAsia="Arial" w:hAnsi="Arial" w:cs="Arial"/>
          <w:sz w:val="22"/>
          <w:szCs w:val="22"/>
        </w:rPr>
        <w:br/>
      </w:r>
      <w:r>
        <w:rPr>
          <w:rFonts w:ascii="Arial" w:eastAsia="Arial" w:hAnsi="Arial" w:cs="Arial"/>
          <w:sz w:val="22"/>
          <w:szCs w:val="22"/>
        </w:rPr>
        <w:br/>
        <w:t xml:space="preserve"> This version includes updates aligned with current NALC model standing orders and legislative references as at May 2026.</w:t>
      </w:r>
    </w:p>
    <w:p w14:paraId="4F2F4012" w14:textId="77777777" w:rsidR="003F7B33" w:rsidRDefault="00000000">
      <w:pPr>
        <w:pStyle w:val="Heading2"/>
        <w:keepNext w:val="0"/>
        <w:keepLines w:val="0"/>
        <w:spacing w:before="360" w:after="80"/>
        <w:rPr>
          <w:rFonts w:ascii="Arial" w:eastAsia="Arial" w:hAnsi="Arial" w:cs="Arial"/>
          <w:color w:val="000000"/>
          <w:sz w:val="34"/>
          <w:szCs w:val="34"/>
        </w:rPr>
      </w:pPr>
      <w:bookmarkStart w:id="2" w:name="_heading=h.oiqqte4az5xd" w:colFirst="0" w:colLast="0"/>
      <w:bookmarkEnd w:id="2"/>
      <w:r>
        <w:rPr>
          <w:rFonts w:ascii="Arial" w:eastAsia="Arial" w:hAnsi="Arial" w:cs="Arial"/>
          <w:color w:val="000000"/>
          <w:sz w:val="34"/>
          <w:szCs w:val="34"/>
        </w:rPr>
        <w:t>Key Updates Included</w:t>
      </w:r>
    </w:p>
    <w:p w14:paraId="62B9C363" w14:textId="77777777" w:rsidR="003F7B33" w:rsidRDefault="00000000">
      <w:pPr>
        <w:ind w:left="720" w:hanging="360"/>
        <w:rPr>
          <w:rFonts w:ascii="Arial" w:eastAsia="Arial" w:hAnsi="Arial" w:cs="Arial"/>
          <w:sz w:val="22"/>
          <w:szCs w:val="22"/>
        </w:rPr>
      </w:pPr>
      <w:r>
        <w:rPr>
          <w:rFonts w:ascii="Arial" w:eastAsia="Arial" w:hAnsi="Arial" w:cs="Arial"/>
          <w:sz w:val="22"/>
          <w:szCs w:val="22"/>
        </w:rPr>
        <w:t>·</w:t>
      </w:r>
      <w:r>
        <w:rPr>
          <w:sz w:val="14"/>
          <w:szCs w:val="14"/>
        </w:rPr>
        <w:t xml:space="preserve">         </w:t>
      </w:r>
      <w:r>
        <w:rPr>
          <w:rFonts w:ascii="Arial" w:eastAsia="Arial" w:hAnsi="Arial" w:cs="Arial"/>
          <w:sz w:val="22"/>
          <w:szCs w:val="22"/>
        </w:rPr>
        <w:t>Gender-neutral terminology has been adopted throughout.</w:t>
      </w:r>
    </w:p>
    <w:p w14:paraId="0B89866F" w14:textId="77777777" w:rsidR="003F7B33" w:rsidRDefault="00000000">
      <w:pPr>
        <w:ind w:left="720" w:hanging="360"/>
        <w:rPr>
          <w:rFonts w:ascii="Arial" w:eastAsia="Arial" w:hAnsi="Arial" w:cs="Arial"/>
          <w:sz w:val="22"/>
          <w:szCs w:val="22"/>
        </w:rPr>
      </w:pPr>
      <w:r>
        <w:rPr>
          <w:rFonts w:ascii="Arial" w:eastAsia="Arial" w:hAnsi="Arial" w:cs="Arial"/>
          <w:sz w:val="22"/>
          <w:szCs w:val="22"/>
        </w:rPr>
        <w:t>·</w:t>
      </w:r>
      <w:r>
        <w:rPr>
          <w:sz w:val="14"/>
          <w:szCs w:val="14"/>
        </w:rPr>
        <w:t xml:space="preserve">         </w:t>
      </w:r>
      <w:r>
        <w:rPr>
          <w:rFonts w:ascii="Arial" w:eastAsia="Arial" w:hAnsi="Arial" w:cs="Arial"/>
          <w:sz w:val="22"/>
          <w:szCs w:val="22"/>
        </w:rPr>
        <w:t>Procurement wording has been updated to reflect current UK procurement legislation and the Find a Tender Service (FTS).</w:t>
      </w:r>
    </w:p>
    <w:p w14:paraId="35F6FF28" w14:textId="77777777" w:rsidR="003F7B33" w:rsidRDefault="00000000">
      <w:pPr>
        <w:ind w:left="720" w:hanging="360"/>
        <w:rPr>
          <w:rFonts w:ascii="Arial" w:eastAsia="Arial" w:hAnsi="Arial" w:cs="Arial"/>
          <w:sz w:val="22"/>
          <w:szCs w:val="22"/>
        </w:rPr>
      </w:pPr>
      <w:r>
        <w:rPr>
          <w:rFonts w:ascii="Arial" w:eastAsia="Arial" w:hAnsi="Arial" w:cs="Arial"/>
          <w:sz w:val="22"/>
          <w:szCs w:val="22"/>
        </w:rPr>
        <w:t>·</w:t>
      </w:r>
      <w:r>
        <w:rPr>
          <w:sz w:val="14"/>
          <w:szCs w:val="14"/>
        </w:rPr>
        <w:t xml:space="preserve">         </w:t>
      </w:r>
      <w:r>
        <w:rPr>
          <w:rFonts w:ascii="Arial" w:eastAsia="Arial" w:hAnsi="Arial" w:cs="Arial"/>
          <w:sz w:val="22"/>
          <w:szCs w:val="22"/>
        </w:rPr>
        <w:t>Standing Order 3(i) has been finalised.</w:t>
      </w:r>
    </w:p>
    <w:p w14:paraId="5FA76929" w14:textId="77777777" w:rsidR="003F7B33" w:rsidRDefault="00000000">
      <w:pPr>
        <w:ind w:left="720" w:hanging="360"/>
        <w:rPr>
          <w:rFonts w:ascii="Arial" w:eastAsia="Arial" w:hAnsi="Arial" w:cs="Arial"/>
          <w:sz w:val="22"/>
          <w:szCs w:val="22"/>
        </w:rPr>
      </w:pPr>
      <w:r>
        <w:rPr>
          <w:rFonts w:ascii="Arial" w:eastAsia="Arial" w:hAnsi="Arial" w:cs="Arial"/>
          <w:sz w:val="22"/>
          <w:szCs w:val="22"/>
        </w:rPr>
        <w:t>·</w:t>
      </w:r>
      <w:r>
        <w:rPr>
          <w:sz w:val="14"/>
          <w:szCs w:val="14"/>
        </w:rPr>
        <w:t xml:space="preserve">         </w:t>
      </w:r>
      <w:r>
        <w:rPr>
          <w:rFonts w:ascii="Arial" w:eastAsia="Arial" w:hAnsi="Arial" w:cs="Arial"/>
          <w:sz w:val="22"/>
          <w:szCs w:val="22"/>
        </w:rPr>
        <w:t>Standing Order 4(d)(v) now specifies substitute notice periods.</w:t>
      </w:r>
    </w:p>
    <w:p w14:paraId="347A3C9C" w14:textId="77777777" w:rsidR="003F7B33" w:rsidRDefault="00000000">
      <w:pPr>
        <w:ind w:left="720" w:hanging="360"/>
        <w:rPr>
          <w:rFonts w:ascii="Arial" w:eastAsia="Arial" w:hAnsi="Arial" w:cs="Arial"/>
          <w:sz w:val="22"/>
          <w:szCs w:val="22"/>
        </w:rPr>
      </w:pPr>
      <w:r>
        <w:rPr>
          <w:rFonts w:ascii="Arial" w:eastAsia="Arial" w:hAnsi="Arial" w:cs="Arial"/>
          <w:sz w:val="22"/>
          <w:szCs w:val="22"/>
        </w:rPr>
        <w:t>·</w:t>
      </w:r>
      <w:r>
        <w:rPr>
          <w:sz w:val="14"/>
          <w:szCs w:val="14"/>
        </w:rPr>
        <w:t xml:space="preserve">         </w:t>
      </w:r>
      <w:r>
        <w:rPr>
          <w:rFonts w:ascii="Arial" w:eastAsia="Arial" w:hAnsi="Arial" w:cs="Arial"/>
          <w:sz w:val="22"/>
          <w:szCs w:val="22"/>
        </w:rPr>
        <w:t>Standing Orders 11 and 21 reference UK GDPR and the Data Protection Act 2018.</w:t>
      </w:r>
    </w:p>
    <w:p w14:paraId="50740A08" w14:textId="77777777" w:rsidR="003F7B33" w:rsidRDefault="00000000">
      <w:pPr>
        <w:spacing w:after="200"/>
        <w:ind w:left="720" w:hanging="360"/>
        <w:rPr>
          <w:rFonts w:ascii="Arial" w:eastAsia="Arial" w:hAnsi="Arial" w:cs="Arial"/>
          <w:sz w:val="22"/>
          <w:szCs w:val="22"/>
        </w:rPr>
      </w:pPr>
      <w:r>
        <w:rPr>
          <w:rFonts w:ascii="Arial" w:eastAsia="Arial" w:hAnsi="Arial" w:cs="Arial"/>
          <w:sz w:val="22"/>
          <w:szCs w:val="22"/>
        </w:rPr>
        <w:t>·</w:t>
      </w:r>
      <w:r>
        <w:rPr>
          <w:sz w:val="14"/>
          <w:szCs w:val="14"/>
        </w:rPr>
        <w:t xml:space="preserve">    </w:t>
      </w:r>
    </w:p>
    <w:p w14:paraId="0EB1BB30" w14:textId="77777777" w:rsidR="003F7B33" w:rsidRDefault="003F7B33">
      <w:pPr>
        <w:spacing w:after="200"/>
        <w:ind w:left="720" w:hanging="360"/>
        <w:rPr>
          <w:rFonts w:ascii="Arial" w:eastAsia="Arial" w:hAnsi="Arial" w:cs="Arial"/>
          <w:sz w:val="22"/>
          <w:szCs w:val="22"/>
        </w:rPr>
      </w:pPr>
    </w:p>
    <w:p w14:paraId="5366D197" w14:textId="77777777" w:rsidR="003F7B33" w:rsidRDefault="00000000">
      <w:pPr>
        <w:pStyle w:val="Heading1"/>
        <w:numPr>
          <w:ilvl w:val="0"/>
          <w:numId w:val="1"/>
        </w:numPr>
        <w:spacing w:before="0" w:after="200" w:line="276" w:lineRule="auto"/>
        <w:rPr>
          <w:rFonts w:ascii="Arial" w:eastAsia="Arial" w:hAnsi="Arial" w:cs="Arial"/>
        </w:rPr>
      </w:pPr>
      <w:bookmarkStart w:id="3" w:name="_heading=h.2et92p0" w:colFirst="0" w:colLast="0"/>
      <w:bookmarkEnd w:id="3"/>
      <w:r>
        <w:rPr>
          <w:rFonts w:ascii="Arial" w:eastAsia="Arial" w:hAnsi="Arial" w:cs="Arial"/>
        </w:rPr>
        <w:t>RULES OF DEBATE AT MEETINGS</w:t>
      </w:r>
    </w:p>
    <w:p w14:paraId="2A836DB1" w14:textId="77777777" w:rsidR="003F7B33" w:rsidRDefault="003F7B33">
      <w:pPr>
        <w:widowControl w:val="0"/>
        <w:spacing w:after="200" w:line="276" w:lineRule="auto"/>
        <w:ind w:left="567"/>
        <w:rPr>
          <w:rFonts w:ascii="Arial" w:eastAsia="Arial" w:hAnsi="Arial" w:cs="Arial"/>
          <w:color w:val="000000"/>
          <w:sz w:val="22"/>
          <w:szCs w:val="22"/>
        </w:rPr>
      </w:pPr>
    </w:p>
    <w:p w14:paraId="0F13DEFE" w14:textId="77777777" w:rsidR="003F7B33" w:rsidRDefault="00000000">
      <w:pPr>
        <w:widowControl w:val="0"/>
        <w:numPr>
          <w:ilvl w:val="0"/>
          <w:numId w:val="22"/>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Motions on the agenda shall be considered in the order that they appear unless the order is changed at the discretion of the </w:t>
      </w:r>
      <w:r>
        <w:rPr>
          <w:rFonts w:ascii="Arial" w:eastAsia="Arial" w:hAnsi="Arial" w:cs="Arial"/>
          <w:sz w:val="22"/>
          <w:szCs w:val="22"/>
        </w:rPr>
        <w:t>chair</w:t>
      </w:r>
      <w:r>
        <w:rPr>
          <w:rFonts w:ascii="Arial" w:eastAsia="Arial" w:hAnsi="Arial" w:cs="Arial"/>
          <w:color w:val="000000"/>
          <w:sz w:val="22"/>
          <w:szCs w:val="22"/>
        </w:rPr>
        <w:t xml:space="preserve"> of the meeting.</w:t>
      </w:r>
    </w:p>
    <w:p w14:paraId="085E78E3" w14:textId="77777777" w:rsidR="003F7B33" w:rsidRDefault="00000000">
      <w:pPr>
        <w:widowControl w:val="0"/>
        <w:numPr>
          <w:ilvl w:val="0"/>
          <w:numId w:val="22"/>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A motion (including an amendment) shall not be progressed unless it has been moved and seconded. </w:t>
      </w:r>
    </w:p>
    <w:p w14:paraId="2B50624D" w14:textId="77777777" w:rsidR="003F7B33" w:rsidRDefault="00000000">
      <w:pPr>
        <w:widowControl w:val="0"/>
        <w:numPr>
          <w:ilvl w:val="0"/>
          <w:numId w:val="22"/>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A motion on the agenda that is not moved by its proposer may be treated by the </w:t>
      </w:r>
      <w:r>
        <w:rPr>
          <w:rFonts w:ascii="Arial" w:eastAsia="Arial" w:hAnsi="Arial" w:cs="Arial"/>
          <w:sz w:val="22"/>
          <w:szCs w:val="22"/>
        </w:rPr>
        <w:t>chair</w:t>
      </w:r>
      <w:r>
        <w:rPr>
          <w:rFonts w:ascii="Arial" w:eastAsia="Arial" w:hAnsi="Arial" w:cs="Arial"/>
          <w:color w:val="000000"/>
          <w:sz w:val="22"/>
          <w:szCs w:val="22"/>
        </w:rPr>
        <w:t xml:space="preserve"> of the meeting as withdrawn. </w:t>
      </w:r>
    </w:p>
    <w:p w14:paraId="45D7E28A" w14:textId="77777777" w:rsidR="003F7B33" w:rsidRDefault="00000000">
      <w:pPr>
        <w:widowControl w:val="0"/>
        <w:numPr>
          <w:ilvl w:val="0"/>
          <w:numId w:val="22"/>
        </w:numPr>
        <w:spacing w:after="200" w:line="276" w:lineRule="auto"/>
        <w:rPr>
          <w:rFonts w:ascii="Arial" w:eastAsia="Arial" w:hAnsi="Arial" w:cs="Arial"/>
          <w:color w:val="000000"/>
          <w:sz w:val="22"/>
          <w:szCs w:val="22"/>
        </w:rPr>
      </w:pPr>
      <w:r>
        <w:rPr>
          <w:rFonts w:ascii="Arial" w:eastAsia="Arial" w:hAnsi="Arial" w:cs="Arial"/>
          <w:color w:val="000000"/>
          <w:sz w:val="22"/>
          <w:szCs w:val="22"/>
        </w:rPr>
        <w:t>If a motion (including an amendment) has been seconded, it may be withdrawn by the proposer only with the consent of the seconder and the meeting.</w:t>
      </w:r>
    </w:p>
    <w:p w14:paraId="061A9550" w14:textId="77777777" w:rsidR="003F7B33" w:rsidRDefault="00000000">
      <w:pPr>
        <w:numPr>
          <w:ilvl w:val="0"/>
          <w:numId w:val="22"/>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An amendment is a proposal to remove or add words to a motion. It shall not negate the motion. </w:t>
      </w:r>
    </w:p>
    <w:p w14:paraId="44DED4FC" w14:textId="77777777" w:rsidR="003F7B33" w:rsidRDefault="00000000">
      <w:pPr>
        <w:numPr>
          <w:ilvl w:val="0"/>
          <w:numId w:val="22"/>
        </w:numPr>
        <w:spacing w:after="200" w:line="276" w:lineRule="auto"/>
        <w:rPr>
          <w:rFonts w:ascii="Arial" w:eastAsia="Arial" w:hAnsi="Arial" w:cs="Arial"/>
          <w:color w:val="000000"/>
          <w:sz w:val="22"/>
          <w:szCs w:val="22"/>
        </w:rPr>
      </w:pPr>
      <w:r>
        <w:rPr>
          <w:rFonts w:ascii="Arial" w:eastAsia="Arial" w:hAnsi="Arial" w:cs="Arial"/>
          <w:color w:val="000000"/>
          <w:sz w:val="22"/>
          <w:szCs w:val="22"/>
        </w:rPr>
        <w:lastRenderedPageBreak/>
        <w:t>If an amendment to the original motion is carried, the original motion (as amended) becomes the substantive motion upon which further amendment(s) may be moved.</w:t>
      </w:r>
    </w:p>
    <w:p w14:paraId="339DA6DB" w14:textId="77777777" w:rsidR="003F7B33" w:rsidRDefault="00000000">
      <w:pPr>
        <w:numPr>
          <w:ilvl w:val="0"/>
          <w:numId w:val="22"/>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An amendment shall not be considered unless early verbal notice of it is given at the meeting and, if requested by the </w:t>
      </w:r>
      <w:r>
        <w:rPr>
          <w:rFonts w:ascii="Arial" w:eastAsia="Arial" w:hAnsi="Arial" w:cs="Arial"/>
          <w:sz w:val="22"/>
          <w:szCs w:val="22"/>
        </w:rPr>
        <w:t>chair</w:t>
      </w:r>
      <w:r>
        <w:rPr>
          <w:rFonts w:ascii="Arial" w:eastAsia="Arial" w:hAnsi="Arial" w:cs="Arial"/>
          <w:color w:val="000000"/>
          <w:sz w:val="22"/>
          <w:szCs w:val="22"/>
        </w:rPr>
        <w:t xml:space="preserve"> of the meeting, is expressed in writing to the chair. </w:t>
      </w:r>
    </w:p>
    <w:p w14:paraId="4216FB32" w14:textId="77777777" w:rsidR="003F7B33" w:rsidRDefault="00000000">
      <w:pPr>
        <w:widowControl w:val="0"/>
        <w:numPr>
          <w:ilvl w:val="0"/>
          <w:numId w:val="22"/>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A councillor may move an amendment to </w:t>
      </w:r>
      <w:r>
        <w:rPr>
          <w:rFonts w:ascii="Arial" w:eastAsia="Arial" w:hAnsi="Arial" w:cs="Arial"/>
          <w:sz w:val="22"/>
          <w:szCs w:val="22"/>
        </w:rPr>
        <w:t>their</w:t>
      </w:r>
      <w:r>
        <w:rPr>
          <w:rFonts w:ascii="Arial" w:eastAsia="Arial" w:hAnsi="Arial" w:cs="Arial"/>
          <w:color w:val="000000"/>
          <w:sz w:val="22"/>
          <w:szCs w:val="22"/>
        </w:rPr>
        <w:t xml:space="preserve"> own motion if agreed by the meeting. If a motion has already been seconded, the amendment shall be with the consent of the seconder and the meeting.</w:t>
      </w:r>
    </w:p>
    <w:p w14:paraId="06AF8CA0" w14:textId="77777777" w:rsidR="003F7B33" w:rsidRDefault="00000000">
      <w:pPr>
        <w:numPr>
          <w:ilvl w:val="0"/>
          <w:numId w:val="22"/>
        </w:numPr>
        <w:spacing w:after="200" w:line="276" w:lineRule="auto"/>
        <w:rPr>
          <w:rFonts w:ascii="Arial" w:eastAsia="Arial" w:hAnsi="Arial" w:cs="Arial"/>
          <w:color w:val="000000"/>
          <w:sz w:val="22"/>
          <w:szCs w:val="22"/>
        </w:rPr>
      </w:pPr>
      <w:r>
        <w:rPr>
          <w:rFonts w:ascii="Arial" w:eastAsia="Arial" w:hAnsi="Arial" w:cs="Arial"/>
          <w:color w:val="000000"/>
          <w:sz w:val="22"/>
          <w:szCs w:val="22"/>
        </w:rPr>
        <w:t>If there is more than one amendment to an original or substantive motion, the amendments shall be moved in the order directed by the chair of the meeting.</w:t>
      </w:r>
    </w:p>
    <w:p w14:paraId="17B29957" w14:textId="77777777" w:rsidR="003F7B33" w:rsidRDefault="00000000">
      <w:pPr>
        <w:widowControl w:val="0"/>
        <w:numPr>
          <w:ilvl w:val="0"/>
          <w:numId w:val="22"/>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Subject to standing order 1(k), only one amendment shall be moved and debated at a time, the order of which shall be directed by the chair of the meeting. </w:t>
      </w:r>
    </w:p>
    <w:p w14:paraId="39B14F76" w14:textId="77777777" w:rsidR="003F7B33" w:rsidRDefault="00000000">
      <w:pPr>
        <w:widowControl w:val="0"/>
        <w:numPr>
          <w:ilvl w:val="0"/>
          <w:numId w:val="22"/>
        </w:numPr>
        <w:spacing w:after="200" w:line="276" w:lineRule="auto"/>
        <w:rPr>
          <w:rFonts w:ascii="Arial" w:eastAsia="Arial" w:hAnsi="Arial" w:cs="Arial"/>
          <w:color w:val="000000"/>
          <w:sz w:val="22"/>
          <w:szCs w:val="22"/>
        </w:rPr>
      </w:pPr>
      <w:r>
        <w:rPr>
          <w:rFonts w:ascii="Arial" w:eastAsia="Arial" w:hAnsi="Arial" w:cs="Arial"/>
          <w:color w:val="000000"/>
          <w:sz w:val="22"/>
          <w:szCs w:val="22"/>
        </w:rPr>
        <w:t>One or more amendments may be discussed together if the chair of the meeting considers this expedient but each amendment shall be voted upon separately.</w:t>
      </w:r>
    </w:p>
    <w:p w14:paraId="624225D3" w14:textId="77777777" w:rsidR="003F7B33" w:rsidRDefault="00000000">
      <w:pPr>
        <w:widowControl w:val="0"/>
        <w:numPr>
          <w:ilvl w:val="0"/>
          <w:numId w:val="22"/>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A councillor may not move more than one amendment to an original or substantive motion. </w:t>
      </w:r>
    </w:p>
    <w:p w14:paraId="1EB20631" w14:textId="77777777" w:rsidR="003F7B33" w:rsidRDefault="00000000">
      <w:pPr>
        <w:numPr>
          <w:ilvl w:val="0"/>
          <w:numId w:val="22"/>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The mover of an amendment has no right of reply at the end of debate on it. </w:t>
      </w:r>
    </w:p>
    <w:p w14:paraId="2EA446EA" w14:textId="77777777" w:rsidR="003F7B33" w:rsidRDefault="00000000">
      <w:pPr>
        <w:widowControl w:val="0"/>
        <w:numPr>
          <w:ilvl w:val="0"/>
          <w:numId w:val="22"/>
        </w:numPr>
        <w:spacing w:after="200" w:line="276" w:lineRule="auto"/>
        <w:rPr>
          <w:rFonts w:ascii="Arial" w:eastAsia="Arial" w:hAnsi="Arial" w:cs="Arial"/>
          <w:color w:val="000000"/>
          <w:sz w:val="22"/>
          <w:szCs w:val="22"/>
        </w:rPr>
      </w:pPr>
      <w:r>
        <w:rPr>
          <w:rFonts w:ascii="Arial" w:eastAsia="Arial" w:hAnsi="Arial" w:cs="Arial"/>
          <w:color w:val="000000"/>
          <w:sz w:val="22"/>
          <w:szCs w:val="22"/>
        </w:rPr>
        <w:t>Where a series of amendments to an original motion are carried, the mover of the original motion shall have a right of reply either at the end of debate on the first amendment or at the very end of debate</w:t>
      </w:r>
      <w:r>
        <w:rPr>
          <w:rFonts w:ascii="Arial" w:eastAsia="Arial" w:hAnsi="Arial" w:cs="Arial"/>
          <w:sz w:val="22"/>
          <w:szCs w:val="22"/>
        </w:rPr>
        <w:t xml:space="preserve"> </w:t>
      </w:r>
      <w:r>
        <w:rPr>
          <w:rFonts w:ascii="Arial" w:eastAsia="Arial" w:hAnsi="Arial" w:cs="Arial"/>
          <w:color w:val="000000"/>
          <w:sz w:val="22"/>
          <w:szCs w:val="22"/>
        </w:rPr>
        <w:t>on the final substantive motion immediately before it is put to the vote.</w:t>
      </w:r>
    </w:p>
    <w:p w14:paraId="6F4152ED" w14:textId="77777777" w:rsidR="003F7B33" w:rsidRDefault="00000000">
      <w:pPr>
        <w:widowControl w:val="0"/>
        <w:numPr>
          <w:ilvl w:val="0"/>
          <w:numId w:val="22"/>
        </w:numPr>
        <w:spacing w:after="200" w:line="276" w:lineRule="auto"/>
        <w:rPr>
          <w:rFonts w:ascii="Arial" w:eastAsia="Arial" w:hAnsi="Arial" w:cs="Arial"/>
          <w:color w:val="000000"/>
          <w:sz w:val="22"/>
          <w:szCs w:val="22"/>
        </w:rPr>
      </w:pPr>
      <w:r>
        <w:rPr>
          <w:rFonts w:ascii="Arial" w:eastAsia="Arial" w:hAnsi="Arial" w:cs="Arial"/>
          <w:color w:val="000000"/>
          <w:sz w:val="22"/>
          <w:szCs w:val="22"/>
        </w:rPr>
        <w:t>Unless permitted by the chair of the meeting, a councillor may speak once in the debate on a motion except:</w:t>
      </w:r>
    </w:p>
    <w:p w14:paraId="381738B9" w14:textId="77777777" w:rsidR="003F7B33" w:rsidRDefault="00000000">
      <w:pPr>
        <w:widowControl w:val="0"/>
        <w:numPr>
          <w:ilvl w:val="0"/>
          <w:numId w:val="11"/>
        </w:numPr>
        <w:pBdr>
          <w:top w:val="nil"/>
          <w:left w:val="nil"/>
          <w:bottom w:val="nil"/>
          <w:right w:val="nil"/>
          <w:between w:val="nil"/>
        </w:pBd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 xml:space="preserve">to speak on an amendment moved by another councillor; </w:t>
      </w:r>
    </w:p>
    <w:p w14:paraId="6DE7D6F6" w14:textId="77777777" w:rsidR="003F7B33" w:rsidRDefault="00000000">
      <w:pPr>
        <w:widowControl w:val="0"/>
        <w:numPr>
          <w:ilvl w:val="0"/>
          <w:numId w:val="11"/>
        </w:numPr>
        <w:pBdr>
          <w:top w:val="nil"/>
          <w:left w:val="nil"/>
          <w:bottom w:val="nil"/>
          <w:right w:val="nil"/>
          <w:between w:val="nil"/>
        </w:pBd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 xml:space="preserve">to move or speak on another amendment if the motion has been amended since he last spoke; </w:t>
      </w:r>
    </w:p>
    <w:p w14:paraId="722E9FB0" w14:textId="77777777" w:rsidR="003F7B33" w:rsidRDefault="00000000">
      <w:pPr>
        <w:widowControl w:val="0"/>
        <w:numPr>
          <w:ilvl w:val="0"/>
          <w:numId w:val="11"/>
        </w:numPr>
        <w:pBdr>
          <w:top w:val="nil"/>
          <w:left w:val="nil"/>
          <w:bottom w:val="nil"/>
          <w:right w:val="nil"/>
          <w:between w:val="nil"/>
        </w:pBd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 xml:space="preserve">to make a point of order; </w:t>
      </w:r>
    </w:p>
    <w:p w14:paraId="01B11AC1" w14:textId="77777777" w:rsidR="003F7B33" w:rsidRDefault="00000000">
      <w:pPr>
        <w:widowControl w:val="0"/>
        <w:numPr>
          <w:ilvl w:val="0"/>
          <w:numId w:val="11"/>
        </w:numPr>
        <w:pBdr>
          <w:top w:val="nil"/>
          <w:left w:val="nil"/>
          <w:bottom w:val="nil"/>
          <w:right w:val="nil"/>
          <w:between w:val="nil"/>
        </w:pBd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 xml:space="preserve">to give a personal explanation; or </w:t>
      </w:r>
    </w:p>
    <w:p w14:paraId="025BFC50" w14:textId="77777777" w:rsidR="003F7B33" w:rsidRDefault="00000000">
      <w:pPr>
        <w:widowControl w:val="0"/>
        <w:numPr>
          <w:ilvl w:val="0"/>
          <w:numId w:val="11"/>
        </w:numPr>
        <w:pBdr>
          <w:top w:val="nil"/>
          <w:left w:val="nil"/>
          <w:bottom w:val="nil"/>
          <w:right w:val="nil"/>
          <w:between w:val="nil"/>
        </w:pBd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to exercise a right of reply.</w:t>
      </w:r>
    </w:p>
    <w:p w14:paraId="1DEB4443" w14:textId="77777777" w:rsidR="003F7B33" w:rsidRDefault="00000000">
      <w:pPr>
        <w:widowControl w:val="0"/>
        <w:numPr>
          <w:ilvl w:val="0"/>
          <w:numId w:val="22"/>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During the debate on a motion, a councillor may interrupt only on a point of order or a personal explanation and the councillor who was interrupted shall stop speaking. A councillor raising a point of order shall identify the standing order which he considers has been breached or specify the other irregularity in the proceedings of the meeting he is concerned by. </w:t>
      </w:r>
    </w:p>
    <w:p w14:paraId="65A6757B" w14:textId="77777777" w:rsidR="003F7B33" w:rsidRDefault="00000000">
      <w:pPr>
        <w:widowControl w:val="0"/>
        <w:numPr>
          <w:ilvl w:val="0"/>
          <w:numId w:val="22"/>
        </w:numPr>
        <w:spacing w:after="200" w:line="276" w:lineRule="auto"/>
        <w:rPr>
          <w:rFonts w:ascii="Arial" w:eastAsia="Arial" w:hAnsi="Arial" w:cs="Arial"/>
          <w:color w:val="000000"/>
          <w:sz w:val="22"/>
          <w:szCs w:val="22"/>
        </w:rPr>
      </w:pPr>
      <w:r>
        <w:rPr>
          <w:rFonts w:ascii="Arial" w:eastAsia="Arial" w:hAnsi="Arial" w:cs="Arial"/>
          <w:color w:val="000000"/>
          <w:sz w:val="22"/>
          <w:szCs w:val="22"/>
        </w:rPr>
        <w:lastRenderedPageBreak/>
        <w:t xml:space="preserve">A point of order shall be decided by the chair of the meeting and </w:t>
      </w:r>
      <w:r>
        <w:rPr>
          <w:rFonts w:ascii="Arial" w:eastAsia="Arial" w:hAnsi="Arial" w:cs="Arial"/>
          <w:sz w:val="22"/>
          <w:szCs w:val="22"/>
        </w:rPr>
        <w:t>their</w:t>
      </w:r>
      <w:r>
        <w:rPr>
          <w:rFonts w:ascii="Arial" w:eastAsia="Arial" w:hAnsi="Arial" w:cs="Arial"/>
          <w:color w:val="000000"/>
          <w:sz w:val="22"/>
          <w:szCs w:val="22"/>
        </w:rPr>
        <w:t xml:space="preserve"> decision shall be final. </w:t>
      </w:r>
    </w:p>
    <w:p w14:paraId="3DF5DC41" w14:textId="77777777" w:rsidR="003F7B33" w:rsidRDefault="00000000">
      <w:pPr>
        <w:widowControl w:val="0"/>
        <w:numPr>
          <w:ilvl w:val="0"/>
          <w:numId w:val="22"/>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When a motion is under debate, no other motion shall be moved except: </w:t>
      </w:r>
    </w:p>
    <w:p w14:paraId="1C0F8B06" w14:textId="77777777" w:rsidR="003F7B33" w:rsidRDefault="00000000">
      <w:pPr>
        <w:widowControl w:val="0"/>
        <w:numPr>
          <w:ilvl w:val="0"/>
          <w:numId w:val="2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to amend the motion;</w:t>
      </w:r>
    </w:p>
    <w:p w14:paraId="1B551DC1" w14:textId="77777777" w:rsidR="003F7B33" w:rsidRDefault="00000000">
      <w:pPr>
        <w:widowControl w:val="0"/>
        <w:numPr>
          <w:ilvl w:val="0"/>
          <w:numId w:val="2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to proceed to the next business;</w:t>
      </w:r>
    </w:p>
    <w:p w14:paraId="2B632DE9" w14:textId="77777777" w:rsidR="003F7B33" w:rsidRDefault="00000000">
      <w:pPr>
        <w:widowControl w:val="0"/>
        <w:numPr>
          <w:ilvl w:val="0"/>
          <w:numId w:val="2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to adjourn the debate;</w:t>
      </w:r>
    </w:p>
    <w:p w14:paraId="16E51159" w14:textId="77777777" w:rsidR="003F7B33" w:rsidRDefault="00000000">
      <w:pPr>
        <w:widowControl w:val="0"/>
        <w:numPr>
          <w:ilvl w:val="0"/>
          <w:numId w:val="2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to put the motion to a vote;</w:t>
      </w:r>
    </w:p>
    <w:p w14:paraId="6CD744AB" w14:textId="77777777" w:rsidR="003F7B33" w:rsidRDefault="00000000">
      <w:pPr>
        <w:widowControl w:val="0"/>
        <w:numPr>
          <w:ilvl w:val="0"/>
          <w:numId w:val="2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to ask a person to be no longer heard or to leave the meeting;</w:t>
      </w:r>
    </w:p>
    <w:p w14:paraId="19723CF3" w14:textId="77777777" w:rsidR="003F7B33" w:rsidRDefault="00000000">
      <w:pPr>
        <w:widowControl w:val="0"/>
        <w:numPr>
          <w:ilvl w:val="0"/>
          <w:numId w:val="2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 xml:space="preserve">to refer a motion to a committee or sub-committee for consideration; </w:t>
      </w:r>
    </w:p>
    <w:p w14:paraId="4E98EE40" w14:textId="77777777" w:rsidR="003F7B33" w:rsidRDefault="00000000">
      <w:pPr>
        <w:widowControl w:val="0"/>
        <w:numPr>
          <w:ilvl w:val="0"/>
          <w:numId w:val="2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to exclude the public and press;</w:t>
      </w:r>
    </w:p>
    <w:p w14:paraId="5BF8DB06" w14:textId="77777777" w:rsidR="003F7B33" w:rsidRDefault="00000000">
      <w:pPr>
        <w:widowControl w:val="0"/>
        <w:numPr>
          <w:ilvl w:val="0"/>
          <w:numId w:val="2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to adjourn the meeting; or</w:t>
      </w:r>
    </w:p>
    <w:p w14:paraId="74F763D9" w14:textId="77777777" w:rsidR="003F7B33" w:rsidRDefault="00000000">
      <w:pPr>
        <w:widowControl w:val="0"/>
        <w:numPr>
          <w:ilvl w:val="0"/>
          <w:numId w:val="2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to suspend particular standing order(s) excepting those which reflect mandatory statutory or legal requirements.</w:t>
      </w:r>
    </w:p>
    <w:p w14:paraId="51BE6089" w14:textId="77777777" w:rsidR="003F7B33" w:rsidRDefault="00000000">
      <w:pPr>
        <w:widowControl w:val="0"/>
        <w:numPr>
          <w:ilvl w:val="0"/>
          <w:numId w:val="12"/>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Before an original or substantive motion is put to the vote, the chair of the meeting shall be satisfied that the motion has been sufficiently debated and that the mover of the motion under debate has exercised or waived </w:t>
      </w:r>
      <w:r>
        <w:rPr>
          <w:rFonts w:ascii="Arial" w:eastAsia="Arial" w:hAnsi="Arial" w:cs="Arial"/>
          <w:sz w:val="22"/>
          <w:szCs w:val="22"/>
        </w:rPr>
        <w:t>their</w:t>
      </w:r>
      <w:r>
        <w:rPr>
          <w:rFonts w:ascii="Arial" w:eastAsia="Arial" w:hAnsi="Arial" w:cs="Arial"/>
          <w:color w:val="000000"/>
          <w:sz w:val="22"/>
          <w:szCs w:val="22"/>
        </w:rPr>
        <w:t xml:space="preserve"> right of reply. </w:t>
      </w:r>
    </w:p>
    <w:p w14:paraId="0F8A4668" w14:textId="77777777" w:rsidR="003F7B33" w:rsidRDefault="00000000">
      <w:pPr>
        <w:widowControl w:val="0"/>
        <w:numPr>
          <w:ilvl w:val="0"/>
          <w:numId w:val="12"/>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Excluding motions moved under standing order 1(r), the contributions or speeches by a councillor shall relate only to the motion under discussion and shall not exceed </w:t>
      </w:r>
      <w:r>
        <w:rPr>
          <w:rFonts w:ascii="Arial" w:eastAsia="Arial" w:hAnsi="Arial" w:cs="Arial"/>
          <w:b/>
          <w:bCs/>
          <w:color w:val="000000"/>
          <w:sz w:val="22"/>
          <w:szCs w:val="22"/>
        </w:rPr>
        <w:t>3</w:t>
      </w:r>
      <w:r>
        <w:rPr>
          <w:rFonts w:ascii="Arial" w:eastAsia="Arial" w:hAnsi="Arial" w:cs="Arial"/>
          <w:color w:val="000000"/>
          <w:sz w:val="22"/>
          <w:szCs w:val="22"/>
        </w:rPr>
        <w:t xml:space="preserve"> minutes without the consent of the chair of the meeting.</w:t>
      </w:r>
    </w:p>
    <w:p w14:paraId="46BBC711" w14:textId="77777777" w:rsidR="003F7B33" w:rsidRDefault="00000000">
      <w:pPr>
        <w:pStyle w:val="Heading1"/>
        <w:numPr>
          <w:ilvl w:val="0"/>
          <w:numId w:val="1"/>
        </w:numPr>
        <w:spacing w:before="0" w:after="200" w:line="276" w:lineRule="auto"/>
        <w:rPr>
          <w:rFonts w:ascii="Arial" w:eastAsia="Arial" w:hAnsi="Arial" w:cs="Arial"/>
        </w:rPr>
      </w:pPr>
      <w:bookmarkStart w:id="4" w:name="_heading=h.tyjcwt" w:colFirst="0" w:colLast="0"/>
      <w:bookmarkEnd w:id="4"/>
      <w:r>
        <w:rPr>
          <w:rFonts w:ascii="Arial" w:eastAsia="Arial" w:hAnsi="Arial" w:cs="Arial"/>
        </w:rPr>
        <w:t>DISORDERLY CONDUCT AT MEETINGS</w:t>
      </w:r>
    </w:p>
    <w:p w14:paraId="2CD0B55D" w14:textId="77777777" w:rsidR="003F7B33" w:rsidRDefault="003F7B33"/>
    <w:p w14:paraId="5DCA709F" w14:textId="77777777" w:rsidR="003F7B33" w:rsidRDefault="00000000">
      <w:pPr>
        <w:widowControl w:val="0"/>
        <w:numPr>
          <w:ilvl w:val="0"/>
          <w:numId w:val="21"/>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No person shall obstruct the transaction of business at a meeting or behave offensively or improperly. If this standing order is ignored, the chair of the meeting shall request such person(s) to moderate or improve their conduct.</w:t>
      </w:r>
    </w:p>
    <w:p w14:paraId="3A4F7AAC" w14:textId="77777777" w:rsidR="003F7B33" w:rsidRDefault="00000000">
      <w:pPr>
        <w:widowControl w:val="0"/>
        <w:numPr>
          <w:ilvl w:val="0"/>
          <w:numId w:val="21"/>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If person(s) disregard the request of the chair of the meeting to moderate or improve their conduct, any councillor or the chair of the meeting may move that the person be no longer heard or be excluded from the meeting. The motion, if seconded, shall be put to the vote without discussion.</w:t>
      </w:r>
    </w:p>
    <w:p w14:paraId="1621FC71" w14:textId="77777777" w:rsidR="003F7B33" w:rsidRDefault="00000000">
      <w:pPr>
        <w:widowControl w:val="0"/>
        <w:numPr>
          <w:ilvl w:val="0"/>
          <w:numId w:val="21"/>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 xml:space="preserve">If a resolution made under standing order 2(b) is ignored, the </w:t>
      </w:r>
      <w:r>
        <w:rPr>
          <w:rFonts w:ascii="Arial" w:eastAsia="Arial" w:hAnsi="Arial" w:cs="Arial"/>
          <w:sz w:val="22"/>
          <w:szCs w:val="22"/>
        </w:rPr>
        <w:t>chair</w:t>
      </w:r>
      <w:r>
        <w:rPr>
          <w:rFonts w:ascii="Arial" w:eastAsia="Arial" w:hAnsi="Arial" w:cs="Arial"/>
          <w:color w:val="000000"/>
          <w:sz w:val="22"/>
          <w:szCs w:val="22"/>
        </w:rPr>
        <w:t xml:space="preserve"> of the meeting may take further reasonable steps to restore order or to progress the meeting. This may include temporarily suspending or closing the meeting.</w:t>
      </w:r>
    </w:p>
    <w:p w14:paraId="30DE3A5E" w14:textId="77777777" w:rsidR="003F7B33" w:rsidRDefault="003F7B33">
      <w:pPr>
        <w:widowControl w:val="0"/>
        <w:spacing w:after="200" w:line="276" w:lineRule="auto"/>
        <w:rPr>
          <w:rFonts w:ascii="Arial" w:eastAsia="Arial" w:hAnsi="Arial" w:cs="Arial"/>
          <w:sz w:val="22"/>
          <w:szCs w:val="22"/>
        </w:rPr>
      </w:pPr>
    </w:p>
    <w:p w14:paraId="5871EE48" w14:textId="77777777" w:rsidR="003F7B33" w:rsidRDefault="003F7B33">
      <w:pPr>
        <w:widowControl w:val="0"/>
        <w:spacing w:after="200" w:line="276" w:lineRule="auto"/>
        <w:rPr>
          <w:rFonts w:ascii="Arial" w:eastAsia="Arial" w:hAnsi="Arial" w:cs="Arial"/>
          <w:sz w:val="22"/>
          <w:szCs w:val="22"/>
        </w:rPr>
      </w:pPr>
    </w:p>
    <w:p w14:paraId="25CF1A99" w14:textId="77777777" w:rsidR="003F7B33" w:rsidRDefault="00000000">
      <w:pPr>
        <w:pStyle w:val="Heading1"/>
        <w:numPr>
          <w:ilvl w:val="0"/>
          <w:numId w:val="1"/>
        </w:numPr>
        <w:spacing w:before="0" w:after="200" w:line="276" w:lineRule="auto"/>
        <w:rPr>
          <w:rFonts w:ascii="Arial" w:eastAsia="Arial" w:hAnsi="Arial" w:cs="Arial"/>
        </w:rPr>
      </w:pPr>
      <w:bookmarkStart w:id="5" w:name="_heading=h.3dy6vkm" w:colFirst="0" w:colLast="0"/>
      <w:bookmarkEnd w:id="5"/>
      <w:r>
        <w:rPr>
          <w:rFonts w:ascii="Arial" w:eastAsia="Arial" w:hAnsi="Arial" w:cs="Arial"/>
        </w:rPr>
        <w:lastRenderedPageBreak/>
        <w:t>MEETINGS GENERALLY</w:t>
      </w:r>
    </w:p>
    <w:p w14:paraId="153C1C47" w14:textId="77777777" w:rsidR="003F7B33" w:rsidRDefault="003F7B33">
      <w:pPr>
        <w:widowControl w:val="0"/>
        <w:spacing w:after="200" w:line="276" w:lineRule="auto"/>
        <w:rPr>
          <w:rFonts w:ascii="Arial" w:eastAsia="Arial" w:hAnsi="Arial" w:cs="Arial"/>
          <w:color w:val="000000"/>
          <w:sz w:val="22"/>
          <w:szCs w:val="22"/>
        </w:rPr>
      </w:pPr>
    </w:p>
    <w:p w14:paraId="3E158837" w14:textId="77777777" w:rsidR="003F7B33" w:rsidRDefault="00000000">
      <w:pPr>
        <w:widowControl w:val="0"/>
        <w:tabs>
          <w:tab w:val="left" w:pos="3686"/>
        </w:tabs>
        <w:spacing w:line="276" w:lineRule="auto"/>
        <w:ind w:left="567"/>
        <w:rPr>
          <w:rFonts w:ascii="Arial" w:eastAsia="Arial" w:hAnsi="Arial" w:cs="Arial"/>
          <w:color w:val="FF0012"/>
          <w:sz w:val="22"/>
          <w:szCs w:val="22"/>
        </w:rPr>
      </w:pPr>
      <w:r>
        <w:rPr>
          <w:rFonts w:ascii="Arial" w:eastAsia="Arial" w:hAnsi="Arial" w:cs="Arial"/>
          <w:color w:val="000000"/>
          <w:sz w:val="22"/>
          <w:szCs w:val="22"/>
        </w:rPr>
        <w:t>Full Council meetings</w:t>
      </w:r>
      <w:r>
        <w:rPr>
          <w:rFonts w:ascii="Arial" w:eastAsia="Arial" w:hAnsi="Arial" w:cs="Arial"/>
          <w:color w:val="DE000E"/>
          <w:sz w:val="22"/>
          <w:szCs w:val="22"/>
        </w:rPr>
        <w:tab/>
        <w:t>●</w:t>
      </w:r>
    </w:p>
    <w:p w14:paraId="5B177734" w14:textId="77777777" w:rsidR="003F7B33" w:rsidRDefault="00000000">
      <w:pPr>
        <w:widowControl w:val="0"/>
        <w:tabs>
          <w:tab w:val="left" w:pos="3686"/>
        </w:tabs>
        <w:spacing w:line="276" w:lineRule="auto"/>
        <w:ind w:left="567"/>
        <w:rPr>
          <w:rFonts w:ascii="Arial" w:eastAsia="Arial" w:hAnsi="Arial" w:cs="Arial"/>
          <w:color w:val="0078B2"/>
          <w:sz w:val="22"/>
          <w:szCs w:val="22"/>
        </w:rPr>
      </w:pPr>
      <w:r>
        <w:rPr>
          <w:rFonts w:ascii="Arial" w:eastAsia="Arial" w:hAnsi="Arial" w:cs="Arial"/>
          <w:color w:val="000000"/>
          <w:sz w:val="22"/>
          <w:szCs w:val="22"/>
        </w:rPr>
        <w:t>Committee meetings</w:t>
      </w:r>
      <w:r>
        <w:rPr>
          <w:rFonts w:ascii="Arial" w:eastAsia="Arial" w:hAnsi="Arial" w:cs="Arial"/>
          <w:color w:val="FF8000"/>
          <w:sz w:val="22"/>
          <w:szCs w:val="22"/>
        </w:rPr>
        <w:tab/>
        <w:t>●</w:t>
      </w:r>
    </w:p>
    <w:p w14:paraId="2E44DBD6" w14:textId="77777777" w:rsidR="003F7B33" w:rsidRDefault="00000000">
      <w:pPr>
        <w:widowControl w:val="0"/>
        <w:tabs>
          <w:tab w:val="left" w:pos="3686"/>
        </w:tabs>
        <w:spacing w:line="276" w:lineRule="auto"/>
        <w:ind w:left="567"/>
        <w:rPr>
          <w:rFonts w:ascii="Arial" w:eastAsia="Arial" w:hAnsi="Arial" w:cs="Arial"/>
          <w:color w:val="FF0012"/>
          <w:sz w:val="22"/>
          <w:szCs w:val="22"/>
        </w:rPr>
      </w:pPr>
      <w:r>
        <w:rPr>
          <w:rFonts w:ascii="Arial" w:eastAsia="Arial" w:hAnsi="Arial" w:cs="Arial"/>
          <w:color w:val="000000"/>
          <w:sz w:val="22"/>
          <w:szCs w:val="22"/>
        </w:rPr>
        <w:t xml:space="preserve">Sub-committee meetings </w:t>
      </w:r>
      <w:r>
        <w:rPr>
          <w:rFonts w:ascii="Arial" w:eastAsia="Arial" w:hAnsi="Arial" w:cs="Arial"/>
          <w:color w:val="99CC00"/>
          <w:sz w:val="22"/>
          <w:szCs w:val="22"/>
        </w:rPr>
        <w:tab/>
        <w:t>●</w:t>
      </w:r>
    </w:p>
    <w:p w14:paraId="22B26155" w14:textId="77777777" w:rsidR="003F7B33" w:rsidRDefault="003F7B33">
      <w:pPr>
        <w:widowControl w:val="0"/>
        <w:spacing w:after="200" w:line="276" w:lineRule="auto"/>
        <w:ind w:left="567"/>
        <w:rPr>
          <w:rFonts w:ascii="Arial" w:eastAsia="Arial" w:hAnsi="Arial" w:cs="Arial"/>
          <w:color w:val="000000"/>
          <w:sz w:val="22"/>
          <w:szCs w:val="22"/>
        </w:rPr>
      </w:pPr>
    </w:p>
    <w:tbl>
      <w:tblPr>
        <w:tblStyle w:val="a"/>
        <w:tblW w:w="8981" w:type="dxa"/>
        <w:tblInd w:w="-574" w:type="dxa"/>
        <w:tblLayout w:type="fixed"/>
        <w:tblLook w:val="0000" w:firstRow="0" w:lastRow="0" w:firstColumn="0" w:lastColumn="0" w:noHBand="0" w:noVBand="0"/>
      </w:tblPr>
      <w:tblGrid>
        <w:gridCol w:w="425"/>
        <w:gridCol w:w="8556"/>
      </w:tblGrid>
      <w:tr w:rsidR="003F7B33" w14:paraId="20C7742E" w14:textId="77777777">
        <w:tc>
          <w:tcPr>
            <w:tcW w:w="425" w:type="dxa"/>
          </w:tcPr>
          <w:p w14:paraId="304CC363" w14:textId="77777777" w:rsidR="003F7B33" w:rsidRDefault="00000000">
            <w:pPr>
              <w:widowControl w:val="0"/>
              <w:spacing w:after="200" w:line="276" w:lineRule="auto"/>
              <w:rPr>
                <w:rFonts w:ascii="Arial" w:eastAsia="Arial" w:hAnsi="Arial" w:cs="Arial"/>
                <w:color w:val="000000"/>
                <w:sz w:val="22"/>
                <w:szCs w:val="22"/>
              </w:rPr>
            </w:pPr>
            <w:r>
              <w:rPr>
                <w:rFonts w:ascii="Arial" w:eastAsia="Arial" w:hAnsi="Arial" w:cs="Arial"/>
                <w:color w:val="DE000E"/>
                <w:sz w:val="22"/>
                <w:szCs w:val="22"/>
              </w:rPr>
              <w:t>●</w:t>
            </w:r>
          </w:p>
        </w:tc>
        <w:tc>
          <w:tcPr>
            <w:tcW w:w="8556" w:type="dxa"/>
          </w:tcPr>
          <w:p w14:paraId="0BF067B6" w14:textId="77777777" w:rsidR="003F7B33" w:rsidRDefault="00000000">
            <w:pPr>
              <w:widowControl w:val="0"/>
              <w:numPr>
                <w:ilvl w:val="0"/>
                <w:numId w:val="16"/>
              </w:numP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 xml:space="preserve">Meetings shall not take place in premises which at the time of the meeting are used for the supply of alcohol, unless no other premises are available free of charge or at a reasonable cost. </w:t>
            </w:r>
          </w:p>
        </w:tc>
      </w:tr>
      <w:tr w:rsidR="003F7B33" w14:paraId="1E45938C" w14:textId="77777777">
        <w:tc>
          <w:tcPr>
            <w:tcW w:w="425" w:type="dxa"/>
          </w:tcPr>
          <w:p w14:paraId="1EC0D1FE" w14:textId="77777777" w:rsidR="003F7B33" w:rsidRDefault="00000000">
            <w:pPr>
              <w:widowControl w:val="0"/>
              <w:spacing w:line="276" w:lineRule="auto"/>
              <w:rPr>
                <w:rFonts w:ascii="Arial" w:eastAsia="Arial" w:hAnsi="Arial" w:cs="Arial"/>
                <w:color w:val="DE000E"/>
                <w:sz w:val="22"/>
                <w:szCs w:val="22"/>
              </w:rPr>
            </w:pPr>
            <w:r>
              <w:rPr>
                <w:rFonts w:ascii="Arial" w:eastAsia="Arial" w:hAnsi="Arial" w:cs="Arial"/>
                <w:color w:val="DE000E"/>
                <w:sz w:val="22"/>
                <w:szCs w:val="22"/>
              </w:rPr>
              <w:t>●</w:t>
            </w:r>
          </w:p>
          <w:p w14:paraId="6644C979" w14:textId="77777777" w:rsidR="003F7B33" w:rsidRDefault="003F7B33">
            <w:pPr>
              <w:widowControl w:val="0"/>
              <w:spacing w:after="200" w:line="276" w:lineRule="auto"/>
              <w:rPr>
                <w:rFonts w:ascii="Arial" w:eastAsia="Arial" w:hAnsi="Arial" w:cs="Arial"/>
                <w:color w:val="000000"/>
                <w:sz w:val="22"/>
                <w:szCs w:val="22"/>
              </w:rPr>
            </w:pPr>
          </w:p>
        </w:tc>
        <w:tc>
          <w:tcPr>
            <w:tcW w:w="8556" w:type="dxa"/>
          </w:tcPr>
          <w:p w14:paraId="77F21CBE" w14:textId="77777777" w:rsidR="003F7B33" w:rsidRDefault="00000000">
            <w:pPr>
              <w:widowControl w:val="0"/>
              <w:numPr>
                <w:ilvl w:val="0"/>
                <w:numId w:val="16"/>
              </w:numP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3F7B33" w14:paraId="21593FEC" w14:textId="77777777">
        <w:tc>
          <w:tcPr>
            <w:tcW w:w="425" w:type="dxa"/>
          </w:tcPr>
          <w:p w14:paraId="6E3A1256" w14:textId="77777777" w:rsidR="003F7B33" w:rsidRDefault="00000000">
            <w:pPr>
              <w:widowControl w:val="0"/>
              <w:spacing w:after="200" w:line="276" w:lineRule="auto"/>
              <w:rPr>
                <w:rFonts w:ascii="Arial" w:eastAsia="Arial" w:hAnsi="Arial" w:cs="Arial"/>
                <w:color w:val="DE000E"/>
                <w:sz w:val="22"/>
                <w:szCs w:val="22"/>
              </w:rPr>
            </w:pPr>
            <w:r>
              <w:rPr>
                <w:rFonts w:ascii="Arial" w:eastAsia="Arial" w:hAnsi="Arial" w:cs="Arial"/>
                <w:color w:val="FF8000"/>
                <w:sz w:val="22"/>
                <w:szCs w:val="22"/>
              </w:rPr>
              <w:t>●</w:t>
            </w:r>
          </w:p>
        </w:tc>
        <w:tc>
          <w:tcPr>
            <w:tcW w:w="8556" w:type="dxa"/>
          </w:tcPr>
          <w:p w14:paraId="44DE5B16" w14:textId="77777777" w:rsidR="003F7B33" w:rsidRDefault="00000000">
            <w:pPr>
              <w:widowControl w:val="0"/>
              <w:numPr>
                <w:ilvl w:val="0"/>
                <w:numId w:val="16"/>
              </w:numP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The minimum three clear days’ public notice for a meeting does not include the day on which the notice was issued or the day of the meeting unless the meeting is convened at shorter notice to consider an urgent matter.</w:t>
            </w:r>
            <w:r>
              <w:rPr>
                <w:rFonts w:ascii="Arial" w:eastAsia="Arial" w:hAnsi="Arial" w:cs="Arial"/>
                <w:color w:val="000000"/>
                <w:sz w:val="22"/>
                <w:szCs w:val="22"/>
              </w:rPr>
              <w:t xml:space="preserve"> </w:t>
            </w:r>
          </w:p>
        </w:tc>
      </w:tr>
      <w:tr w:rsidR="003F7B33" w14:paraId="10898614" w14:textId="77777777">
        <w:tc>
          <w:tcPr>
            <w:tcW w:w="425" w:type="dxa"/>
          </w:tcPr>
          <w:p w14:paraId="77F60DE8" w14:textId="77777777" w:rsidR="003F7B33" w:rsidRDefault="00000000">
            <w:pPr>
              <w:widowControl w:val="0"/>
              <w:spacing w:line="276" w:lineRule="auto"/>
              <w:rPr>
                <w:rFonts w:ascii="Arial" w:eastAsia="Arial" w:hAnsi="Arial" w:cs="Arial"/>
                <w:color w:val="DE000E"/>
                <w:sz w:val="22"/>
                <w:szCs w:val="22"/>
              </w:rPr>
            </w:pPr>
            <w:r>
              <w:rPr>
                <w:rFonts w:ascii="Arial" w:eastAsia="Arial" w:hAnsi="Arial" w:cs="Arial"/>
                <w:color w:val="DE000E"/>
                <w:sz w:val="22"/>
                <w:szCs w:val="22"/>
              </w:rPr>
              <w:t>●</w:t>
            </w:r>
          </w:p>
          <w:p w14:paraId="358080EE" w14:textId="77777777" w:rsidR="003F7B33" w:rsidRDefault="00000000">
            <w:pPr>
              <w:widowControl w:val="0"/>
              <w:spacing w:after="200" w:line="276" w:lineRule="auto"/>
              <w:rPr>
                <w:rFonts w:ascii="Arial" w:eastAsia="Arial" w:hAnsi="Arial" w:cs="Arial"/>
                <w:color w:val="000000"/>
                <w:sz w:val="22"/>
                <w:szCs w:val="22"/>
              </w:rPr>
            </w:pPr>
            <w:r>
              <w:rPr>
                <w:rFonts w:ascii="Arial" w:eastAsia="Arial" w:hAnsi="Arial" w:cs="Arial"/>
                <w:color w:val="FF8000"/>
                <w:sz w:val="22"/>
                <w:szCs w:val="22"/>
              </w:rPr>
              <w:t>●</w:t>
            </w:r>
          </w:p>
        </w:tc>
        <w:tc>
          <w:tcPr>
            <w:tcW w:w="8556" w:type="dxa"/>
          </w:tcPr>
          <w:p w14:paraId="1DDF09D9" w14:textId="77777777" w:rsidR="003F7B33" w:rsidRDefault="00000000">
            <w:pPr>
              <w:widowControl w:val="0"/>
              <w:numPr>
                <w:ilvl w:val="0"/>
                <w:numId w:val="16"/>
              </w:numPr>
              <w:spacing w:after="200" w:line="276" w:lineRule="auto"/>
              <w:rPr>
                <w:rFonts w:ascii="Arial" w:eastAsia="Arial" w:hAnsi="Arial" w:cs="Arial"/>
                <w:color w:val="000000"/>
                <w:sz w:val="22"/>
                <w:szCs w:val="22"/>
              </w:rPr>
            </w:pPr>
            <w:r>
              <w:rPr>
                <w:rFonts w:ascii="Arial" w:eastAsia="Arial" w:hAnsi="Arial" w:cs="Arial"/>
                <w:b/>
                <w:bCs/>
                <w:color w:val="000000"/>
                <w:sz w:val="22"/>
                <w:szCs w:val="22"/>
              </w:rPr>
              <w:t>Meetings shall be open to the public unless their presence is prejudicial to the public interest by reason of the confidential nature of the business to be transacted or for other special reasons. The public’s exclusion from part or all of a meeting shall be by a resolution which shall give reasons for the public’s exclusion.</w:t>
            </w:r>
          </w:p>
        </w:tc>
      </w:tr>
      <w:tr w:rsidR="003F7B33" w14:paraId="10C00DDF" w14:textId="77777777">
        <w:tc>
          <w:tcPr>
            <w:tcW w:w="425" w:type="dxa"/>
          </w:tcPr>
          <w:p w14:paraId="06E9623E" w14:textId="77777777" w:rsidR="003F7B33" w:rsidRDefault="003F7B33">
            <w:pPr>
              <w:widowControl w:val="0"/>
              <w:spacing w:after="200" w:line="276" w:lineRule="auto"/>
              <w:rPr>
                <w:rFonts w:ascii="Arial" w:eastAsia="Arial" w:hAnsi="Arial" w:cs="Arial"/>
                <w:color w:val="000000"/>
                <w:sz w:val="22"/>
                <w:szCs w:val="22"/>
              </w:rPr>
            </w:pPr>
          </w:p>
        </w:tc>
        <w:tc>
          <w:tcPr>
            <w:tcW w:w="8556" w:type="dxa"/>
          </w:tcPr>
          <w:p w14:paraId="426AA81C" w14:textId="77777777" w:rsidR="003F7B33" w:rsidRDefault="00000000">
            <w:pPr>
              <w:widowControl w:val="0"/>
              <w:numPr>
                <w:ilvl w:val="0"/>
                <w:numId w:val="16"/>
              </w:numPr>
              <w:spacing w:after="200" w:line="276" w:lineRule="auto"/>
              <w:rPr>
                <w:rFonts w:ascii="Arial" w:eastAsia="Arial" w:hAnsi="Arial" w:cs="Arial"/>
                <w:color w:val="000000"/>
                <w:sz w:val="22"/>
                <w:szCs w:val="22"/>
              </w:rPr>
            </w:pPr>
            <w:r>
              <w:rPr>
                <w:rFonts w:ascii="Arial" w:eastAsia="Arial" w:hAnsi="Arial" w:cs="Arial"/>
                <w:color w:val="000000"/>
                <w:sz w:val="22"/>
                <w:szCs w:val="22"/>
              </w:rPr>
              <w:t>Members of the public may make representations, answer questions and give evidence at a meeting which they are entitled to attend in respect of the business on the agenda.</w:t>
            </w:r>
          </w:p>
        </w:tc>
      </w:tr>
      <w:tr w:rsidR="003F7B33" w14:paraId="4D974708" w14:textId="77777777">
        <w:tc>
          <w:tcPr>
            <w:tcW w:w="425" w:type="dxa"/>
          </w:tcPr>
          <w:p w14:paraId="32E0D35E" w14:textId="77777777" w:rsidR="003F7B33" w:rsidRDefault="003F7B33">
            <w:pPr>
              <w:widowControl w:val="0"/>
              <w:spacing w:after="200" w:line="276" w:lineRule="auto"/>
              <w:rPr>
                <w:rFonts w:ascii="Arial" w:eastAsia="Arial" w:hAnsi="Arial" w:cs="Arial"/>
                <w:color w:val="000000"/>
                <w:sz w:val="22"/>
                <w:szCs w:val="22"/>
              </w:rPr>
            </w:pPr>
          </w:p>
        </w:tc>
        <w:tc>
          <w:tcPr>
            <w:tcW w:w="8556" w:type="dxa"/>
          </w:tcPr>
          <w:p w14:paraId="76198F31" w14:textId="77777777" w:rsidR="003F7B33" w:rsidRDefault="00000000">
            <w:pPr>
              <w:widowControl w:val="0"/>
              <w:numPr>
                <w:ilvl w:val="0"/>
                <w:numId w:val="16"/>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The period of time designated for public participation at a meeting in accordance with standing order 3(e) shall not exceed </w:t>
            </w:r>
            <w:r>
              <w:rPr>
                <w:rFonts w:ascii="Arial" w:eastAsia="Arial" w:hAnsi="Arial" w:cs="Arial"/>
                <w:b/>
                <w:bCs/>
                <w:color w:val="000000"/>
                <w:sz w:val="22"/>
                <w:szCs w:val="22"/>
              </w:rPr>
              <w:t xml:space="preserve">15 </w:t>
            </w:r>
            <w:r>
              <w:rPr>
                <w:rFonts w:ascii="Arial" w:eastAsia="Arial" w:hAnsi="Arial" w:cs="Arial"/>
                <w:color w:val="000000"/>
                <w:sz w:val="22"/>
                <w:szCs w:val="22"/>
              </w:rPr>
              <w:t>minutes unless directed by the chair of the meeting.</w:t>
            </w:r>
          </w:p>
        </w:tc>
      </w:tr>
      <w:tr w:rsidR="003F7B33" w14:paraId="184DB3A8" w14:textId="77777777">
        <w:trPr>
          <w:trHeight w:val="683"/>
        </w:trPr>
        <w:tc>
          <w:tcPr>
            <w:tcW w:w="425" w:type="dxa"/>
          </w:tcPr>
          <w:p w14:paraId="3F8CDE0A" w14:textId="77777777" w:rsidR="003F7B33" w:rsidRDefault="003F7B33">
            <w:pPr>
              <w:widowControl w:val="0"/>
              <w:spacing w:after="200" w:line="276" w:lineRule="auto"/>
              <w:rPr>
                <w:rFonts w:ascii="Arial" w:eastAsia="Arial" w:hAnsi="Arial" w:cs="Arial"/>
                <w:color w:val="000000"/>
                <w:sz w:val="22"/>
                <w:szCs w:val="22"/>
              </w:rPr>
            </w:pPr>
          </w:p>
        </w:tc>
        <w:tc>
          <w:tcPr>
            <w:tcW w:w="8556" w:type="dxa"/>
          </w:tcPr>
          <w:p w14:paraId="1A2F0133" w14:textId="77777777" w:rsidR="003F7B33" w:rsidRDefault="00000000">
            <w:pPr>
              <w:widowControl w:val="0"/>
              <w:numPr>
                <w:ilvl w:val="0"/>
                <w:numId w:val="16"/>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Subject to standing order 3(f), a member of the public shall not speak for more than </w:t>
            </w:r>
            <w:r>
              <w:rPr>
                <w:rFonts w:ascii="Arial" w:eastAsia="Arial" w:hAnsi="Arial" w:cs="Arial"/>
                <w:b/>
                <w:bCs/>
                <w:color w:val="000000"/>
                <w:sz w:val="22"/>
                <w:szCs w:val="22"/>
              </w:rPr>
              <w:t>3</w:t>
            </w:r>
            <w:r>
              <w:rPr>
                <w:rFonts w:ascii="Arial" w:eastAsia="Arial" w:hAnsi="Arial" w:cs="Arial"/>
                <w:color w:val="000000"/>
                <w:sz w:val="22"/>
                <w:szCs w:val="22"/>
              </w:rPr>
              <w:t xml:space="preserve"> minutes.</w:t>
            </w:r>
          </w:p>
        </w:tc>
      </w:tr>
      <w:tr w:rsidR="003F7B33" w14:paraId="058FE90C" w14:textId="77777777">
        <w:tc>
          <w:tcPr>
            <w:tcW w:w="425" w:type="dxa"/>
          </w:tcPr>
          <w:p w14:paraId="77F1FB5C" w14:textId="77777777" w:rsidR="003F7B33" w:rsidRDefault="003F7B33">
            <w:pPr>
              <w:widowControl w:val="0"/>
              <w:spacing w:after="200" w:line="276" w:lineRule="auto"/>
              <w:rPr>
                <w:rFonts w:ascii="Arial" w:eastAsia="Arial" w:hAnsi="Arial" w:cs="Arial"/>
                <w:color w:val="000000"/>
                <w:sz w:val="22"/>
                <w:szCs w:val="22"/>
              </w:rPr>
            </w:pPr>
          </w:p>
        </w:tc>
        <w:tc>
          <w:tcPr>
            <w:tcW w:w="8556" w:type="dxa"/>
          </w:tcPr>
          <w:p w14:paraId="1944F5A1" w14:textId="77777777" w:rsidR="003F7B33" w:rsidRDefault="00000000">
            <w:pPr>
              <w:widowControl w:val="0"/>
              <w:numPr>
                <w:ilvl w:val="0"/>
                <w:numId w:val="16"/>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In accordance with standing order 3(e), a question shall not require a response at the meeting nor start a debate on the question. The </w:t>
            </w:r>
            <w:r>
              <w:rPr>
                <w:rFonts w:ascii="Arial" w:eastAsia="Arial" w:hAnsi="Arial" w:cs="Arial"/>
                <w:sz w:val="22"/>
                <w:szCs w:val="22"/>
              </w:rPr>
              <w:t>chair</w:t>
            </w:r>
            <w:r>
              <w:rPr>
                <w:rFonts w:ascii="Arial" w:eastAsia="Arial" w:hAnsi="Arial" w:cs="Arial"/>
                <w:color w:val="000000"/>
                <w:sz w:val="22"/>
                <w:szCs w:val="22"/>
              </w:rPr>
              <w:t xml:space="preserve"> of the meeting may direct that a written or oral response be given.</w:t>
            </w:r>
          </w:p>
        </w:tc>
      </w:tr>
      <w:tr w:rsidR="003F7B33" w14:paraId="5FD652D7" w14:textId="77777777">
        <w:tc>
          <w:tcPr>
            <w:tcW w:w="425" w:type="dxa"/>
          </w:tcPr>
          <w:p w14:paraId="7CEC36BD" w14:textId="77777777" w:rsidR="003F7B33" w:rsidRDefault="003F7B33">
            <w:pPr>
              <w:widowControl w:val="0"/>
              <w:spacing w:after="200" w:line="276" w:lineRule="auto"/>
              <w:rPr>
                <w:rFonts w:ascii="Arial" w:eastAsia="Arial" w:hAnsi="Arial" w:cs="Arial"/>
                <w:color w:val="000000"/>
                <w:sz w:val="22"/>
                <w:szCs w:val="22"/>
              </w:rPr>
            </w:pPr>
          </w:p>
        </w:tc>
        <w:tc>
          <w:tcPr>
            <w:tcW w:w="8556" w:type="dxa"/>
          </w:tcPr>
          <w:p w14:paraId="0CFCF882" w14:textId="701AB914" w:rsidR="003F7B33" w:rsidRDefault="00000000">
            <w:pPr>
              <w:widowControl w:val="0"/>
              <w:numPr>
                <w:ilvl w:val="0"/>
                <w:numId w:val="16"/>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[A person shall stand when requesting to speak and when speaking (except when a person has a disability or is likely to suffer discomfort)] OR [A person shall raise </w:t>
            </w:r>
            <w:r w:rsidR="00887323">
              <w:rPr>
                <w:rFonts w:ascii="Arial" w:eastAsia="Arial" w:hAnsi="Arial" w:cs="Arial"/>
                <w:sz w:val="22"/>
                <w:szCs w:val="22"/>
              </w:rPr>
              <w:t xml:space="preserve">their </w:t>
            </w:r>
            <w:r w:rsidR="00887323">
              <w:rPr>
                <w:rFonts w:ascii="Arial" w:eastAsia="Arial" w:hAnsi="Arial" w:cs="Arial"/>
                <w:color w:val="000000"/>
                <w:sz w:val="22"/>
                <w:szCs w:val="22"/>
              </w:rPr>
              <w:t>hand</w:t>
            </w:r>
            <w:r>
              <w:rPr>
                <w:rFonts w:ascii="Arial" w:eastAsia="Arial" w:hAnsi="Arial" w:cs="Arial"/>
                <w:color w:val="000000"/>
                <w:sz w:val="22"/>
                <w:szCs w:val="22"/>
              </w:rPr>
              <w:t xml:space="preserve"> when requesting to speak and stand when speaking (except when a person has a disability or is likely to suffer discomfort)]. The chair of the meeting may at any time permit a person to be seated when speaking.</w:t>
            </w:r>
          </w:p>
        </w:tc>
      </w:tr>
      <w:tr w:rsidR="003F7B33" w14:paraId="693FFDF6" w14:textId="77777777">
        <w:tc>
          <w:tcPr>
            <w:tcW w:w="425" w:type="dxa"/>
          </w:tcPr>
          <w:p w14:paraId="3C34E41D" w14:textId="77777777" w:rsidR="003F7B33" w:rsidRDefault="003F7B33">
            <w:pPr>
              <w:widowControl w:val="0"/>
              <w:spacing w:after="200" w:line="276" w:lineRule="auto"/>
              <w:rPr>
                <w:rFonts w:ascii="Arial" w:eastAsia="Arial" w:hAnsi="Arial" w:cs="Arial"/>
                <w:color w:val="000000"/>
                <w:sz w:val="22"/>
                <w:szCs w:val="22"/>
              </w:rPr>
            </w:pPr>
          </w:p>
        </w:tc>
        <w:tc>
          <w:tcPr>
            <w:tcW w:w="8556" w:type="dxa"/>
          </w:tcPr>
          <w:p w14:paraId="541FF67D" w14:textId="77777777" w:rsidR="003F7B33" w:rsidRDefault="00000000">
            <w:pPr>
              <w:widowControl w:val="0"/>
              <w:numPr>
                <w:ilvl w:val="0"/>
                <w:numId w:val="16"/>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A person who speaks at a meeting shall direct </w:t>
            </w:r>
            <w:r>
              <w:rPr>
                <w:rFonts w:ascii="Arial" w:eastAsia="Arial" w:hAnsi="Arial" w:cs="Arial"/>
                <w:sz w:val="22"/>
                <w:szCs w:val="22"/>
              </w:rPr>
              <w:t>their</w:t>
            </w:r>
            <w:r>
              <w:rPr>
                <w:rFonts w:ascii="Arial" w:eastAsia="Arial" w:hAnsi="Arial" w:cs="Arial"/>
                <w:color w:val="000000"/>
                <w:sz w:val="22"/>
                <w:szCs w:val="22"/>
              </w:rPr>
              <w:t xml:space="preserve"> comments to the </w:t>
            </w:r>
            <w:r>
              <w:rPr>
                <w:rFonts w:ascii="Arial" w:eastAsia="Arial" w:hAnsi="Arial" w:cs="Arial"/>
                <w:sz w:val="22"/>
                <w:szCs w:val="22"/>
              </w:rPr>
              <w:t>chair</w:t>
            </w:r>
            <w:r>
              <w:rPr>
                <w:rFonts w:ascii="Arial" w:eastAsia="Arial" w:hAnsi="Arial" w:cs="Arial"/>
                <w:color w:val="000000"/>
                <w:sz w:val="22"/>
                <w:szCs w:val="22"/>
              </w:rPr>
              <w:t xml:space="preserve"> of the meeting.</w:t>
            </w:r>
          </w:p>
        </w:tc>
      </w:tr>
      <w:tr w:rsidR="003F7B33" w14:paraId="2FD7C8D9" w14:textId="77777777">
        <w:tc>
          <w:tcPr>
            <w:tcW w:w="425" w:type="dxa"/>
          </w:tcPr>
          <w:p w14:paraId="56FEBD6D" w14:textId="77777777" w:rsidR="003F7B33" w:rsidRDefault="003F7B33">
            <w:pPr>
              <w:widowControl w:val="0"/>
              <w:spacing w:after="200" w:line="276" w:lineRule="auto"/>
              <w:rPr>
                <w:rFonts w:ascii="Arial" w:eastAsia="Arial" w:hAnsi="Arial" w:cs="Arial"/>
                <w:color w:val="000000"/>
                <w:sz w:val="22"/>
                <w:szCs w:val="22"/>
              </w:rPr>
            </w:pPr>
          </w:p>
        </w:tc>
        <w:tc>
          <w:tcPr>
            <w:tcW w:w="8556" w:type="dxa"/>
          </w:tcPr>
          <w:p w14:paraId="05B5F07E" w14:textId="77777777" w:rsidR="003F7B33" w:rsidRDefault="00000000">
            <w:pPr>
              <w:widowControl w:val="0"/>
              <w:numPr>
                <w:ilvl w:val="0"/>
                <w:numId w:val="16"/>
              </w:numPr>
              <w:spacing w:after="200" w:line="276" w:lineRule="auto"/>
              <w:rPr>
                <w:rFonts w:ascii="Arial" w:eastAsia="Arial" w:hAnsi="Arial" w:cs="Arial"/>
                <w:color w:val="000000"/>
                <w:sz w:val="22"/>
                <w:szCs w:val="22"/>
              </w:rPr>
            </w:pPr>
            <w:r>
              <w:rPr>
                <w:rFonts w:ascii="Arial" w:eastAsia="Arial" w:hAnsi="Arial" w:cs="Arial"/>
                <w:color w:val="000000"/>
                <w:sz w:val="22"/>
                <w:szCs w:val="22"/>
              </w:rPr>
              <w:t>Only one person is permitted to speak at a time. If more than one person wants to speak, the chair</w:t>
            </w:r>
            <w:r>
              <w:rPr>
                <w:rFonts w:ascii="Arial" w:eastAsia="Arial" w:hAnsi="Arial" w:cs="Arial"/>
                <w:sz w:val="22"/>
                <w:szCs w:val="22"/>
              </w:rPr>
              <w:t xml:space="preserve"> </w:t>
            </w:r>
            <w:r>
              <w:rPr>
                <w:rFonts w:ascii="Arial" w:eastAsia="Arial" w:hAnsi="Arial" w:cs="Arial"/>
                <w:color w:val="000000"/>
                <w:sz w:val="22"/>
                <w:szCs w:val="22"/>
              </w:rPr>
              <w:t>of the meeting shall direct the order of speaking.</w:t>
            </w:r>
          </w:p>
        </w:tc>
      </w:tr>
      <w:tr w:rsidR="003F7B33" w14:paraId="060179AA" w14:textId="77777777">
        <w:tc>
          <w:tcPr>
            <w:tcW w:w="425" w:type="dxa"/>
          </w:tcPr>
          <w:p w14:paraId="0440F3B8" w14:textId="77777777" w:rsidR="003F7B33" w:rsidRDefault="00000000">
            <w:pPr>
              <w:widowControl w:val="0"/>
              <w:spacing w:line="276" w:lineRule="auto"/>
              <w:rPr>
                <w:rFonts w:ascii="Arial" w:eastAsia="Arial" w:hAnsi="Arial" w:cs="Arial"/>
                <w:color w:val="DE000E"/>
                <w:sz w:val="22"/>
                <w:szCs w:val="22"/>
              </w:rPr>
            </w:pPr>
            <w:r>
              <w:rPr>
                <w:rFonts w:ascii="Arial" w:eastAsia="Arial" w:hAnsi="Arial" w:cs="Arial"/>
                <w:color w:val="DE000E"/>
                <w:sz w:val="22"/>
                <w:szCs w:val="22"/>
              </w:rPr>
              <w:t>●</w:t>
            </w:r>
          </w:p>
          <w:p w14:paraId="4AD286E0" w14:textId="77777777" w:rsidR="003F7B33" w:rsidRDefault="00000000">
            <w:pPr>
              <w:widowControl w:val="0"/>
              <w:spacing w:after="200" w:line="276" w:lineRule="auto"/>
              <w:rPr>
                <w:rFonts w:ascii="Arial" w:eastAsia="Arial" w:hAnsi="Arial" w:cs="Arial"/>
                <w:color w:val="000000"/>
                <w:sz w:val="22"/>
                <w:szCs w:val="22"/>
              </w:rPr>
            </w:pPr>
            <w:r>
              <w:rPr>
                <w:rFonts w:ascii="Arial" w:eastAsia="Arial" w:hAnsi="Arial" w:cs="Arial"/>
                <w:color w:val="FF8000"/>
                <w:sz w:val="22"/>
                <w:szCs w:val="22"/>
              </w:rPr>
              <w:t>●</w:t>
            </w:r>
          </w:p>
        </w:tc>
        <w:tc>
          <w:tcPr>
            <w:tcW w:w="8556" w:type="dxa"/>
          </w:tcPr>
          <w:p w14:paraId="098D1F96" w14:textId="77777777" w:rsidR="003F7B33" w:rsidRDefault="00000000">
            <w:pPr>
              <w:numPr>
                <w:ilvl w:val="0"/>
                <w:numId w:val="16"/>
              </w:numPr>
              <w:pBdr>
                <w:top w:val="nil"/>
                <w:left w:val="nil"/>
                <w:bottom w:val="nil"/>
                <w:right w:val="nil"/>
                <w:between w:val="nil"/>
              </w:pBdr>
              <w:spacing w:after="200" w:line="276" w:lineRule="auto"/>
              <w:rPr>
                <w:rFonts w:ascii="Arial" w:eastAsia="Arial" w:hAnsi="Arial" w:cs="Arial"/>
                <w:color w:val="000000"/>
                <w:sz w:val="22"/>
                <w:szCs w:val="22"/>
              </w:rPr>
            </w:pPr>
            <w:r>
              <w:rPr>
                <w:rFonts w:ascii="Arial" w:eastAsia="Arial" w:hAnsi="Arial" w:cs="Arial"/>
                <w:b/>
                <w:bCs/>
                <w:color w:val="000000"/>
                <w:sz w:val="22"/>
                <w:szCs w:val="22"/>
              </w:rPr>
              <w:t>Subject to standing order 3(m),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3F7B33" w14:paraId="77D6F36E" w14:textId="77777777">
        <w:tc>
          <w:tcPr>
            <w:tcW w:w="425" w:type="dxa"/>
          </w:tcPr>
          <w:p w14:paraId="01A51CC5" w14:textId="77777777" w:rsidR="003F7B33" w:rsidRDefault="00000000">
            <w:pPr>
              <w:widowControl w:val="0"/>
              <w:spacing w:line="276" w:lineRule="auto"/>
              <w:rPr>
                <w:rFonts w:ascii="Arial" w:eastAsia="Arial" w:hAnsi="Arial" w:cs="Arial"/>
                <w:color w:val="DE000E"/>
                <w:sz w:val="22"/>
                <w:szCs w:val="22"/>
              </w:rPr>
            </w:pPr>
            <w:r>
              <w:rPr>
                <w:rFonts w:ascii="Arial" w:eastAsia="Arial" w:hAnsi="Arial" w:cs="Arial"/>
                <w:color w:val="DE000E"/>
                <w:sz w:val="22"/>
                <w:szCs w:val="22"/>
              </w:rPr>
              <w:t>●</w:t>
            </w:r>
          </w:p>
          <w:p w14:paraId="364D52E9" w14:textId="77777777" w:rsidR="003F7B33" w:rsidRDefault="00000000">
            <w:pPr>
              <w:widowControl w:val="0"/>
              <w:spacing w:after="200" w:line="276" w:lineRule="auto"/>
              <w:rPr>
                <w:rFonts w:ascii="Arial" w:eastAsia="Arial" w:hAnsi="Arial" w:cs="Arial"/>
                <w:color w:val="DE000E"/>
                <w:sz w:val="22"/>
                <w:szCs w:val="22"/>
              </w:rPr>
            </w:pPr>
            <w:r>
              <w:rPr>
                <w:rFonts w:ascii="Arial" w:eastAsia="Arial" w:hAnsi="Arial" w:cs="Arial"/>
                <w:color w:val="FF8000"/>
                <w:sz w:val="22"/>
                <w:szCs w:val="22"/>
              </w:rPr>
              <w:t>●</w:t>
            </w:r>
          </w:p>
        </w:tc>
        <w:tc>
          <w:tcPr>
            <w:tcW w:w="8556" w:type="dxa"/>
          </w:tcPr>
          <w:p w14:paraId="4F7287F7" w14:textId="77777777" w:rsidR="003F7B33" w:rsidRDefault="00000000">
            <w:pPr>
              <w:widowControl w:val="0"/>
              <w:numPr>
                <w:ilvl w:val="0"/>
                <w:numId w:val="16"/>
              </w:numPr>
              <w:pBdr>
                <w:top w:val="nil"/>
                <w:left w:val="nil"/>
                <w:bottom w:val="nil"/>
                <w:right w:val="nil"/>
                <w:between w:val="nil"/>
              </w:pBdr>
              <w:spacing w:after="200" w:line="276" w:lineRule="auto"/>
              <w:rPr>
                <w:rFonts w:ascii="Arial" w:eastAsia="Arial" w:hAnsi="Arial" w:cs="Arial"/>
                <w:color w:val="000000"/>
                <w:sz w:val="22"/>
                <w:szCs w:val="22"/>
              </w:rPr>
            </w:pPr>
            <w:r>
              <w:rPr>
                <w:rFonts w:ascii="Arial" w:eastAsia="Arial" w:hAnsi="Arial" w:cs="Arial"/>
                <w:b/>
                <w:bCs/>
                <w:color w:val="000000"/>
                <w:sz w:val="22"/>
                <w:szCs w:val="22"/>
              </w:rPr>
              <w:t xml:space="preserve">A person present at a meeting may not provide an oral report or oral commentary about a meeting as it takes place without permission.  </w:t>
            </w:r>
            <w:r>
              <w:rPr>
                <w:rFonts w:ascii="Arial" w:eastAsia="Arial" w:hAnsi="Arial" w:cs="Arial"/>
                <w:color w:val="000000"/>
                <w:sz w:val="22"/>
                <w:szCs w:val="22"/>
              </w:rPr>
              <w:t xml:space="preserve"> </w:t>
            </w:r>
          </w:p>
        </w:tc>
      </w:tr>
      <w:tr w:rsidR="003F7B33" w14:paraId="28FB5271" w14:textId="77777777">
        <w:tc>
          <w:tcPr>
            <w:tcW w:w="425" w:type="dxa"/>
          </w:tcPr>
          <w:p w14:paraId="0C45C7F6" w14:textId="77777777" w:rsidR="003F7B33" w:rsidRDefault="00000000">
            <w:pPr>
              <w:widowControl w:val="0"/>
              <w:spacing w:line="276" w:lineRule="auto"/>
              <w:rPr>
                <w:rFonts w:ascii="Arial" w:eastAsia="Arial" w:hAnsi="Arial" w:cs="Arial"/>
                <w:color w:val="DE000E"/>
                <w:sz w:val="22"/>
                <w:szCs w:val="22"/>
              </w:rPr>
            </w:pPr>
            <w:r>
              <w:rPr>
                <w:rFonts w:ascii="Arial" w:eastAsia="Arial" w:hAnsi="Arial" w:cs="Arial"/>
                <w:color w:val="DE000E"/>
                <w:sz w:val="22"/>
                <w:szCs w:val="22"/>
              </w:rPr>
              <w:t>●</w:t>
            </w:r>
          </w:p>
          <w:p w14:paraId="6C14EBBA" w14:textId="77777777" w:rsidR="003F7B33" w:rsidRDefault="00000000">
            <w:pPr>
              <w:widowControl w:val="0"/>
              <w:spacing w:after="200" w:line="276" w:lineRule="auto"/>
              <w:rPr>
                <w:rFonts w:ascii="Arial" w:eastAsia="Arial" w:hAnsi="Arial" w:cs="Arial"/>
                <w:color w:val="000000"/>
                <w:sz w:val="22"/>
                <w:szCs w:val="22"/>
              </w:rPr>
            </w:pPr>
            <w:r>
              <w:rPr>
                <w:rFonts w:ascii="Arial" w:eastAsia="Arial" w:hAnsi="Arial" w:cs="Arial"/>
                <w:color w:val="FF8000"/>
                <w:sz w:val="22"/>
                <w:szCs w:val="22"/>
              </w:rPr>
              <w:t>●</w:t>
            </w:r>
          </w:p>
        </w:tc>
        <w:tc>
          <w:tcPr>
            <w:tcW w:w="8556" w:type="dxa"/>
          </w:tcPr>
          <w:p w14:paraId="79A423B8" w14:textId="77777777" w:rsidR="003F7B33" w:rsidRDefault="00000000">
            <w:pPr>
              <w:widowControl w:val="0"/>
              <w:numPr>
                <w:ilvl w:val="0"/>
                <w:numId w:val="16"/>
              </w:numPr>
              <w:pBdr>
                <w:top w:val="nil"/>
                <w:left w:val="nil"/>
                <w:bottom w:val="nil"/>
                <w:right w:val="nil"/>
                <w:between w:val="nil"/>
              </w:pBd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 xml:space="preserve">The press shall be provided with reasonable facilities for the taking of their report of all or part of a meeting at which they are entitled to be present. </w:t>
            </w:r>
          </w:p>
        </w:tc>
      </w:tr>
      <w:tr w:rsidR="003F7B33" w14:paraId="6C7C8E6F" w14:textId="77777777">
        <w:tc>
          <w:tcPr>
            <w:tcW w:w="425" w:type="dxa"/>
          </w:tcPr>
          <w:p w14:paraId="4C96719F" w14:textId="77777777" w:rsidR="003F7B33" w:rsidRDefault="00000000">
            <w:pPr>
              <w:widowControl w:val="0"/>
              <w:spacing w:after="200" w:line="276" w:lineRule="auto"/>
              <w:rPr>
                <w:rFonts w:ascii="Arial" w:eastAsia="Arial" w:hAnsi="Arial" w:cs="Arial"/>
                <w:color w:val="000000"/>
                <w:sz w:val="22"/>
                <w:szCs w:val="22"/>
              </w:rPr>
            </w:pPr>
            <w:r>
              <w:rPr>
                <w:rFonts w:ascii="Arial" w:eastAsia="Arial" w:hAnsi="Arial" w:cs="Arial"/>
                <w:color w:val="DE000E"/>
                <w:sz w:val="22"/>
                <w:szCs w:val="22"/>
              </w:rPr>
              <w:t>●</w:t>
            </w:r>
          </w:p>
        </w:tc>
        <w:tc>
          <w:tcPr>
            <w:tcW w:w="8556" w:type="dxa"/>
          </w:tcPr>
          <w:p w14:paraId="4291BFEC" w14:textId="77777777" w:rsidR="003F7B33" w:rsidRDefault="00000000">
            <w:pPr>
              <w:widowControl w:val="0"/>
              <w:numPr>
                <w:ilvl w:val="0"/>
                <w:numId w:val="16"/>
              </w:numPr>
              <w:pBdr>
                <w:top w:val="nil"/>
                <w:left w:val="nil"/>
                <w:bottom w:val="nil"/>
                <w:right w:val="nil"/>
                <w:between w:val="nil"/>
              </w:pBd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 xml:space="preserve">Subject to standing orders which indicate otherwise, anything authorised or required to be done by, to or before the </w:t>
            </w:r>
            <w:r>
              <w:rPr>
                <w:rFonts w:ascii="Arial" w:eastAsia="Arial" w:hAnsi="Arial" w:cs="Arial"/>
                <w:b/>
                <w:bCs/>
                <w:sz w:val="22"/>
                <w:szCs w:val="22"/>
              </w:rPr>
              <w:t>chair</w:t>
            </w:r>
            <w:r>
              <w:rPr>
                <w:rFonts w:ascii="Arial" w:eastAsia="Arial" w:hAnsi="Arial" w:cs="Arial"/>
                <w:b/>
                <w:bCs/>
                <w:color w:val="000000"/>
                <w:sz w:val="22"/>
                <w:szCs w:val="22"/>
              </w:rPr>
              <w:t xml:space="preserve"> of the Council may in </w:t>
            </w:r>
            <w:r>
              <w:rPr>
                <w:rFonts w:ascii="Arial" w:eastAsia="Arial" w:hAnsi="Arial" w:cs="Arial"/>
                <w:b/>
                <w:bCs/>
                <w:sz w:val="22"/>
                <w:szCs w:val="22"/>
              </w:rPr>
              <w:t>their</w:t>
            </w:r>
            <w:r>
              <w:rPr>
                <w:rFonts w:ascii="Arial" w:eastAsia="Arial" w:hAnsi="Arial" w:cs="Arial"/>
                <w:b/>
                <w:bCs/>
                <w:color w:val="000000"/>
                <w:sz w:val="22"/>
                <w:szCs w:val="22"/>
              </w:rPr>
              <w:t xml:space="preserve"> absence be done by, to or before the Vice-</w:t>
            </w:r>
            <w:r>
              <w:rPr>
                <w:rFonts w:ascii="Arial" w:eastAsia="Arial" w:hAnsi="Arial" w:cs="Arial"/>
                <w:b/>
                <w:bCs/>
                <w:sz w:val="22"/>
                <w:szCs w:val="22"/>
              </w:rPr>
              <w:t>chair</w:t>
            </w:r>
            <w:r>
              <w:rPr>
                <w:rFonts w:ascii="Arial" w:eastAsia="Arial" w:hAnsi="Arial" w:cs="Arial"/>
                <w:b/>
                <w:bCs/>
                <w:color w:val="000000"/>
                <w:sz w:val="22"/>
                <w:szCs w:val="22"/>
              </w:rPr>
              <w:t xml:space="preserve"> of the Council (if there is one).</w:t>
            </w:r>
          </w:p>
        </w:tc>
      </w:tr>
      <w:tr w:rsidR="003F7B33" w14:paraId="023D57A1" w14:textId="77777777">
        <w:tc>
          <w:tcPr>
            <w:tcW w:w="425" w:type="dxa"/>
          </w:tcPr>
          <w:p w14:paraId="01712007" w14:textId="77777777" w:rsidR="003F7B33" w:rsidRDefault="00000000">
            <w:pPr>
              <w:widowControl w:val="0"/>
              <w:spacing w:after="200" w:line="276" w:lineRule="auto"/>
              <w:rPr>
                <w:rFonts w:ascii="Arial" w:eastAsia="Arial" w:hAnsi="Arial" w:cs="Arial"/>
                <w:color w:val="000000"/>
                <w:sz w:val="22"/>
                <w:szCs w:val="22"/>
              </w:rPr>
            </w:pPr>
            <w:r>
              <w:rPr>
                <w:rFonts w:ascii="Arial" w:eastAsia="Arial" w:hAnsi="Arial" w:cs="Arial"/>
                <w:color w:val="DE000E"/>
                <w:sz w:val="22"/>
                <w:szCs w:val="22"/>
              </w:rPr>
              <w:t>●</w:t>
            </w:r>
          </w:p>
        </w:tc>
        <w:tc>
          <w:tcPr>
            <w:tcW w:w="8556" w:type="dxa"/>
          </w:tcPr>
          <w:p w14:paraId="6BE66F01" w14:textId="77777777" w:rsidR="003F7B33" w:rsidRDefault="00000000">
            <w:pPr>
              <w:widowControl w:val="0"/>
              <w:numPr>
                <w:ilvl w:val="0"/>
                <w:numId w:val="16"/>
              </w:numPr>
              <w:pBdr>
                <w:top w:val="nil"/>
                <w:left w:val="nil"/>
                <w:bottom w:val="nil"/>
                <w:right w:val="nil"/>
                <w:between w:val="nil"/>
              </w:pBd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 xml:space="preserve">The </w:t>
            </w:r>
            <w:r>
              <w:rPr>
                <w:rFonts w:ascii="Arial" w:eastAsia="Arial" w:hAnsi="Arial" w:cs="Arial"/>
                <w:b/>
                <w:bCs/>
                <w:sz w:val="22"/>
                <w:szCs w:val="22"/>
              </w:rPr>
              <w:t>chair</w:t>
            </w:r>
            <w:r>
              <w:rPr>
                <w:rFonts w:ascii="Arial" w:eastAsia="Arial" w:hAnsi="Arial" w:cs="Arial"/>
                <w:b/>
                <w:bCs/>
                <w:color w:val="000000"/>
                <w:sz w:val="22"/>
                <w:szCs w:val="22"/>
              </w:rPr>
              <w:t xml:space="preserve"> of the Council, if present, shall preside at a meeting. If the </w:t>
            </w:r>
            <w:r>
              <w:rPr>
                <w:rFonts w:ascii="Arial" w:eastAsia="Arial" w:hAnsi="Arial" w:cs="Arial"/>
                <w:b/>
                <w:bCs/>
                <w:sz w:val="22"/>
                <w:szCs w:val="22"/>
              </w:rPr>
              <w:t>chair</w:t>
            </w:r>
            <w:r>
              <w:rPr>
                <w:rFonts w:ascii="Arial" w:eastAsia="Arial" w:hAnsi="Arial" w:cs="Arial"/>
                <w:b/>
                <w:bCs/>
                <w:color w:val="000000"/>
                <w:sz w:val="22"/>
                <w:szCs w:val="22"/>
              </w:rPr>
              <w:t xml:space="preserve"> is absent from a meeting, the Vice-</w:t>
            </w:r>
            <w:r>
              <w:rPr>
                <w:rFonts w:ascii="Arial" w:eastAsia="Arial" w:hAnsi="Arial" w:cs="Arial"/>
                <w:b/>
                <w:bCs/>
                <w:sz w:val="22"/>
                <w:szCs w:val="22"/>
              </w:rPr>
              <w:t>chair</w:t>
            </w:r>
            <w:r>
              <w:rPr>
                <w:rFonts w:ascii="Arial" w:eastAsia="Arial" w:hAnsi="Arial" w:cs="Arial"/>
                <w:b/>
                <w:bCs/>
                <w:color w:val="000000"/>
                <w:sz w:val="22"/>
                <w:szCs w:val="22"/>
              </w:rPr>
              <w:t xml:space="preserve"> of the Council (if there is one) if present, shall preside. If both the </w:t>
            </w:r>
            <w:r>
              <w:rPr>
                <w:rFonts w:ascii="Arial" w:eastAsia="Arial" w:hAnsi="Arial" w:cs="Arial"/>
                <w:b/>
                <w:bCs/>
                <w:sz w:val="22"/>
                <w:szCs w:val="22"/>
              </w:rPr>
              <w:t>chair</w:t>
            </w:r>
            <w:r>
              <w:rPr>
                <w:rFonts w:ascii="Arial" w:eastAsia="Arial" w:hAnsi="Arial" w:cs="Arial"/>
                <w:b/>
                <w:bCs/>
                <w:color w:val="000000"/>
                <w:sz w:val="22"/>
                <w:szCs w:val="22"/>
              </w:rPr>
              <w:t xml:space="preserve"> and the Vice-</w:t>
            </w:r>
            <w:r>
              <w:rPr>
                <w:rFonts w:ascii="Arial" w:eastAsia="Arial" w:hAnsi="Arial" w:cs="Arial"/>
                <w:b/>
                <w:bCs/>
                <w:sz w:val="22"/>
                <w:szCs w:val="22"/>
              </w:rPr>
              <w:t>chair</w:t>
            </w:r>
            <w:r>
              <w:rPr>
                <w:rFonts w:ascii="Arial" w:eastAsia="Arial" w:hAnsi="Arial" w:cs="Arial"/>
                <w:b/>
                <w:bCs/>
                <w:color w:val="000000"/>
                <w:sz w:val="22"/>
                <w:szCs w:val="22"/>
              </w:rPr>
              <w:t xml:space="preserve"> are absent from a meeting, a councillor as chosen by the councillors present at the meeting shall preside at the meeting.</w:t>
            </w:r>
          </w:p>
        </w:tc>
      </w:tr>
      <w:tr w:rsidR="003F7B33" w14:paraId="178E41B3" w14:textId="77777777">
        <w:tc>
          <w:tcPr>
            <w:tcW w:w="425" w:type="dxa"/>
          </w:tcPr>
          <w:p w14:paraId="0657677A" w14:textId="77777777" w:rsidR="003F7B33" w:rsidRDefault="00000000">
            <w:pPr>
              <w:widowControl w:val="0"/>
              <w:spacing w:line="276" w:lineRule="auto"/>
              <w:rPr>
                <w:rFonts w:ascii="Arial" w:eastAsia="Arial" w:hAnsi="Arial" w:cs="Arial"/>
                <w:color w:val="DE000E"/>
                <w:sz w:val="22"/>
                <w:szCs w:val="22"/>
              </w:rPr>
            </w:pPr>
            <w:r>
              <w:rPr>
                <w:rFonts w:ascii="Arial" w:eastAsia="Arial" w:hAnsi="Arial" w:cs="Arial"/>
                <w:color w:val="DE000E"/>
                <w:sz w:val="22"/>
                <w:szCs w:val="22"/>
              </w:rPr>
              <w:t>●</w:t>
            </w:r>
          </w:p>
          <w:p w14:paraId="62295856" w14:textId="77777777" w:rsidR="003F7B33" w:rsidRDefault="00000000">
            <w:pPr>
              <w:widowControl w:val="0"/>
              <w:spacing w:line="276" w:lineRule="auto"/>
              <w:rPr>
                <w:rFonts w:ascii="Arial" w:eastAsia="Arial" w:hAnsi="Arial" w:cs="Arial"/>
                <w:color w:val="FF8000"/>
                <w:sz w:val="22"/>
                <w:szCs w:val="22"/>
              </w:rPr>
            </w:pPr>
            <w:r>
              <w:rPr>
                <w:rFonts w:ascii="Arial" w:eastAsia="Arial" w:hAnsi="Arial" w:cs="Arial"/>
                <w:color w:val="FF8000"/>
                <w:sz w:val="22"/>
                <w:szCs w:val="22"/>
              </w:rPr>
              <w:t>●</w:t>
            </w:r>
          </w:p>
          <w:p w14:paraId="672EC1BC" w14:textId="77777777" w:rsidR="003F7B33" w:rsidRDefault="00000000">
            <w:pPr>
              <w:widowControl w:val="0"/>
              <w:spacing w:after="200" w:line="276" w:lineRule="auto"/>
              <w:rPr>
                <w:rFonts w:ascii="Arial" w:eastAsia="Arial" w:hAnsi="Arial" w:cs="Arial"/>
                <w:color w:val="000000"/>
                <w:sz w:val="22"/>
                <w:szCs w:val="22"/>
              </w:rPr>
            </w:pPr>
            <w:r>
              <w:rPr>
                <w:rFonts w:ascii="Arial" w:eastAsia="Arial" w:hAnsi="Arial" w:cs="Arial"/>
                <w:color w:val="99CC00"/>
                <w:sz w:val="22"/>
                <w:szCs w:val="22"/>
              </w:rPr>
              <w:t>●</w:t>
            </w:r>
          </w:p>
        </w:tc>
        <w:tc>
          <w:tcPr>
            <w:tcW w:w="8556" w:type="dxa"/>
          </w:tcPr>
          <w:p w14:paraId="07CB2670" w14:textId="77777777" w:rsidR="003F7B33" w:rsidRDefault="00000000">
            <w:pPr>
              <w:widowControl w:val="0"/>
              <w:numPr>
                <w:ilvl w:val="0"/>
                <w:numId w:val="16"/>
              </w:numPr>
              <w:pBdr>
                <w:top w:val="nil"/>
                <w:left w:val="nil"/>
                <w:bottom w:val="nil"/>
                <w:right w:val="nil"/>
                <w:between w:val="nil"/>
              </w:pBd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Subject to a meeting being quorate, all questions at a meeting shall be decided by a majority of the councillors and non-councillors with voting rights present and voting.</w:t>
            </w:r>
            <w:r>
              <w:rPr>
                <w:rFonts w:ascii="Arial" w:eastAsia="Arial" w:hAnsi="Arial" w:cs="Arial"/>
                <w:b/>
                <w:bCs/>
                <w:color w:val="000000"/>
                <w:sz w:val="22"/>
                <w:szCs w:val="22"/>
              </w:rPr>
              <w:tab/>
            </w:r>
          </w:p>
        </w:tc>
      </w:tr>
      <w:tr w:rsidR="003F7B33" w14:paraId="40A394F8" w14:textId="77777777">
        <w:tc>
          <w:tcPr>
            <w:tcW w:w="425" w:type="dxa"/>
          </w:tcPr>
          <w:p w14:paraId="477B2D8B" w14:textId="77777777" w:rsidR="003F7B33" w:rsidRDefault="00000000">
            <w:pPr>
              <w:widowControl w:val="0"/>
              <w:spacing w:line="276" w:lineRule="auto"/>
              <w:rPr>
                <w:rFonts w:ascii="Arial" w:eastAsia="Arial" w:hAnsi="Arial" w:cs="Arial"/>
                <w:color w:val="DE000E"/>
                <w:sz w:val="22"/>
                <w:szCs w:val="22"/>
              </w:rPr>
            </w:pPr>
            <w:r>
              <w:rPr>
                <w:rFonts w:ascii="Arial" w:eastAsia="Arial" w:hAnsi="Arial" w:cs="Arial"/>
                <w:color w:val="DE000E"/>
                <w:sz w:val="22"/>
                <w:szCs w:val="22"/>
              </w:rPr>
              <w:t>●</w:t>
            </w:r>
          </w:p>
          <w:p w14:paraId="5B8F0C34" w14:textId="77777777" w:rsidR="003F7B33" w:rsidRDefault="00000000">
            <w:pPr>
              <w:widowControl w:val="0"/>
              <w:spacing w:line="276" w:lineRule="auto"/>
              <w:rPr>
                <w:rFonts w:ascii="Arial" w:eastAsia="Arial" w:hAnsi="Arial" w:cs="Arial"/>
                <w:color w:val="FF8000"/>
                <w:sz w:val="22"/>
                <w:szCs w:val="22"/>
              </w:rPr>
            </w:pPr>
            <w:r>
              <w:rPr>
                <w:rFonts w:ascii="Arial" w:eastAsia="Arial" w:hAnsi="Arial" w:cs="Arial"/>
                <w:color w:val="FF8000"/>
                <w:sz w:val="22"/>
                <w:szCs w:val="22"/>
              </w:rPr>
              <w:t>●</w:t>
            </w:r>
          </w:p>
          <w:p w14:paraId="19D41783" w14:textId="77777777" w:rsidR="003F7B33" w:rsidRDefault="00000000">
            <w:pPr>
              <w:widowControl w:val="0"/>
              <w:spacing w:after="200" w:line="276" w:lineRule="auto"/>
              <w:rPr>
                <w:rFonts w:ascii="Arial" w:eastAsia="Arial" w:hAnsi="Arial" w:cs="Arial"/>
                <w:color w:val="000000"/>
                <w:sz w:val="22"/>
                <w:szCs w:val="22"/>
              </w:rPr>
            </w:pPr>
            <w:r>
              <w:rPr>
                <w:rFonts w:ascii="Arial" w:eastAsia="Arial" w:hAnsi="Arial" w:cs="Arial"/>
                <w:color w:val="99CC00"/>
                <w:sz w:val="22"/>
                <w:szCs w:val="22"/>
              </w:rPr>
              <w:t>●</w:t>
            </w:r>
          </w:p>
        </w:tc>
        <w:tc>
          <w:tcPr>
            <w:tcW w:w="8556" w:type="dxa"/>
          </w:tcPr>
          <w:p w14:paraId="7896B04A" w14:textId="77777777" w:rsidR="003F7B33" w:rsidRDefault="00000000">
            <w:pPr>
              <w:widowControl w:val="0"/>
              <w:numPr>
                <w:ilvl w:val="0"/>
                <w:numId w:val="16"/>
              </w:numPr>
              <w:pBdr>
                <w:top w:val="nil"/>
                <w:left w:val="nil"/>
                <w:bottom w:val="nil"/>
                <w:right w:val="nil"/>
                <w:between w:val="nil"/>
              </w:pBd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 xml:space="preserve">The </w:t>
            </w:r>
            <w:r>
              <w:rPr>
                <w:rFonts w:ascii="Arial" w:eastAsia="Arial" w:hAnsi="Arial" w:cs="Arial"/>
                <w:b/>
                <w:bCs/>
                <w:sz w:val="22"/>
                <w:szCs w:val="22"/>
              </w:rPr>
              <w:t>chair</w:t>
            </w:r>
            <w:r>
              <w:rPr>
                <w:rFonts w:ascii="Arial" w:eastAsia="Arial" w:hAnsi="Arial" w:cs="Arial"/>
                <w:b/>
                <w:bCs/>
                <w:color w:val="000000"/>
                <w:sz w:val="22"/>
                <w:szCs w:val="22"/>
              </w:rPr>
              <w:t xml:space="preserve"> of a meeting may give an original vote on any matter put to the vote, and in the case of an equality of votes may exercise </w:t>
            </w:r>
            <w:r>
              <w:rPr>
                <w:rFonts w:ascii="Arial" w:eastAsia="Arial" w:hAnsi="Arial" w:cs="Arial"/>
                <w:b/>
                <w:bCs/>
                <w:sz w:val="22"/>
                <w:szCs w:val="22"/>
              </w:rPr>
              <w:t>their</w:t>
            </w:r>
            <w:r>
              <w:rPr>
                <w:rFonts w:ascii="Arial" w:eastAsia="Arial" w:hAnsi="Arial" w:cs="Arial"/>
                <w:b/>
                <w:bCs/>
                <w:color w:val="000000"/>
                <w:sz w:val="22"/>
                <w:szCs w:val="22"/>
              </w:rPr>
              <w:t xml:space="preserve"> casting vote whether or not he gave an original vote.</w:t>
            </w:r>
          </w:p>
          <w:p w14:paraId="47F5ED76" w14:textId="77777777" w:rsidR="003F7B33" w:rsidRDefault="00000000">
            <w:pPr>
              <w:widowControl w:val="0"/>
              <w:spacing w:after="200" w:line="276" w:lineRule="auto"/>
              <w:ind w:left="567"/>
              <w:rPr>
                <w:rFonts w:ascii="Arial" w:eastAsia="Arial" w:hAnsi="Arial" w:cs="Arial"/>
                <w:b/>
                <w:bCs/>
                <w:color w:val="000000"/>
                <w:sz w:val="22"/>
                <w:szCs w:val="22"/>
              </w:rPr>
            </w:pPr>
            <w:r>
              <w:rPr>
                <w:rFonts w:ascii="Arial" w:eastAsia="Arial" w:hAnsi="Arial" w:cs="Arial"/>
                <w:i/>
                <w:iCs/>
                <w:color w:val="000000"/>
                <w:sz w:val="22"/>
                <w:szCs w:val="22"/>
              </w:rPr>
              <w:t xml:space="preserve">See standing orders 5(h) and (i) for the different rules that apply in the election of the </w:t>
            </w:r>
            <w:r>
              <w:rPr>
                <w:rFonts w:ascii="Arial" w:eastAsia="Arial" w:hAnsi="Arial" w:cs="Arial"/>
                <w:i/>
                <w:iCs/>
                <w:sz w:val="22"/>
                <w:szCs w:val="22"/>
              </w:rPr>
              <w:t>chair</w:t>
            </w:r>
            <w:r>
              <w:rPr>
                <w:rFonts w:ascii="Arial" w:eastAsia="Arial" w:hAnsi="Arial" w:cs="Arial"/>
                <w:i/>
                <w:iCs/>
                <w:color w:val="000000"/>
                <w:sz w:val="22"/>
                <w:szCs w:val="22"/>
              </w:rPr>
              <w:t xml:space="preserve"> of the Council at the annual meeting of the Council.</w:t>
            </w:r>
          </w:p>
        </w:tc>
      </w:tr>
      <w:tr w:rsidR="003F7B33" w14:paraId="033689AB" w14:textId="77777777">
        <w:tc>
          <w:tcPr>
            <w:tcW w:w="425" w:type="dxa"/>
          </w:tcPr>
          <w:p w14:paraId="5E96C469" w14:textId="77777777" w:rsidR="003F7B33" w:rsidRDefault="00000000">
            <w:pPr>
              <w:widowControl w:val="0"/>
              <w:spacing w:after="200" w:line="276" w:lineRule="auto"/>
              <w:rPr>
                <w:rFonts w:ascii="Arial" w:eastAsia="Arial" w:hAnsi="Arial" w:cs="Arial"/>
                <w:color w:val="000000"/>
                <w:sz w:val="22"/>
                <w:szCs w:val="22"/>
              </w:rPr>
            </w:pPr>
            <w:r>
              <w:rPr>
                <w:rFonts w:ascii="Arial" w:eastAsia="Arial" w:hAnsi="Arial" w:cs="Arial"/>
                <w:color w:val="DE000E"/>
                <w:sz w:val="22"/>
                <w:szCs w:val="22"/>
              </w:rPr>
              <w:t>●</w:t>
            </w:r>
          </w:p>
        </w:tc>
        <w:tc>
          <w:tcPr>
            <w:tcW w:w="8556" w:type="dxa"/>
          </w:tcPr>
          <w:p w14:paraId="58F9D393" w14:textId="77777777" w:rsidR="003F7B33" w:rsidRDefault="00000000">
            <w:pPr>
              <w:widowControl w:val="0"/>
              <w:numPr>
                <w:ilvl w:val="0"/>
                <w:numId w:val="16"/>
              </w:numPr>
              <w:pBdr>
                <w:top w:val="nil"/>
                <w:left w:val="nil"/>
                <w:bottom w:val="nil"/>
                <w:right w:val="nil"/>
                <w:between w:val="nil"/>
              </w:pBdr>
              <w:spacing w:after="200" w:line="276" w:lineRule="auto"/>
              <w:rPr>
                <w:rFonts w:ascii="Arial" w:eastAsia="Arial" w:hAnsi="Arial" w:cs="Arial"/>
                <w:color w:val="000000"/>
                <w:sz w:val="22"/>
                <w:szCs w:val="22"/>
              </w:rPr>
            </w:pPr>
            <w:r>
              <w:rPr>
                <w:rFonts w:ascii="Arial" w:eastAsia="Arial" w:hAnsi="Arial" w:cs="Arial"/>
                <w:b/>
                <w:bCs/>
                <w:color w:val="000000"/>
                <w:sz w:val="22"/>
                <w:szCs w:val="22"/>
              </w:rPr>
              <w:t xml:space="preserve">Unless standing orders provide otherwise, voting on a question shall be by a show of hands. At the request of a councillor, the voting on any question shall be recorded so as to show whether each councillor present and voting gave </w:t>
            </w:r>
            <w:r>
              <w:rPr>
                <w:rFonts w:ascii="Arial" w:eastAsia="Arial" w:hAnsi="Arial" w:cs="Arial"/>
                <w:b/>
                <w:bCs/>
                <w:sz w:val="22"/>
                <w:szCs w:val="22"/>
              </w:rPr>
              <w:t>their</w:t>
            </w:r>
            <w:r>
              <w:rPr>
                <w:rFonts w:ascii="Arial" w:eastAsia="Arial" w:hAnsi="Arial" w:cs="Arial"/>
                <w:b/>
                <w:bCs/>
                <w:color w:val="000000"/>
                <w:sz w:val="22"/>
                <w:szCs w:val="22"/>
              </w:rPr>
              <w:t xml:space="preserve"> vote for or against that question. </w:t>
            </w:r>
            <w:r>
              <w:rPr>
                <w:rFonts w:ascii="Arial" w:eastAsia="Arial" w:hAnsi="Arial" w:cs="Arial"/>
                <w:color w:val="000000"/>
                <w:sz w:val="22"/>
                <w:szCs w:val="22"/>
              </w:rPr>
              <w:t>Such a request shall be made before moving on to the next item of business on the agenda.</w:t>
            </w:r>
          </w:p>
        </w:tc>
      </w:tr>
      <w:tr w:rsidR="003F7B33" w14:paraId="5D2C037F" w14:textId="77777777">
        <w:tc>
          <w:tcPr>
            <w:tcW w:w="425" w:type="dxa"/>
          </w:tcPr>
          <w:p w14:paraId="5E4C21BD" w14:textId="77777777" w:rsidR="003F7B33" w:rsidRDefault="003F7B33">
            <w:pPr>
              <w:widowControl w:val="0"/>
              <w:spacing w:after="200" w:line="276" w:lineRule="auto"/>
              <w:rPr>
                <w:rFonts w:ascii="Arial" w:eastAsia="Arial" w:hAnsi="Arial" w:cs="Arial"/>
                <w:color w:val="000000"/>
                <w:sz w:val="22"/>
                <w:szCs w:val="22"/>
              </w:rPr>
            </w:pPr>
          </w:p>
        </w:tc>
        <w:tc>
          <w:tcPr>
            <w:tcW w:w="8556" w:type="dxa"/>
          </w:tcPr>
          <w:p w14:paraId="29B7277B" w14:textId="77777777" w:rsidR="003F7B33" w:rsidRDefault="00000000">
            <w:pPr>
              <w:widowControl w:val="0"/>
              <w:numPr>
                <w:ilvl w:val="0"/>
                <w:numId w:val="16"/>
              </w:numPr>
              <w:pBdr>
                <w:top w:val="nil"/>
                <w:left w:val="nil"/>
                <w:bottom w:val="nil"/>
                <w:right w:val="nil"/>
                <w:between w:val="nil"/>
              </w:pBdr>
              <w:spacing w:after="200" w:line="276" w:lineRule="auto"/>
              <w:rPr>
                <w:rFonts w:ascii="Arial" w:eastAsia="Arial" w:hAnsi="Arial" w:cs="Arial"/>
                <w:color w:val="000000"/>
                <w:sz w:val="22"/>
                <w:szCs w:val="22"/>
              </w:rPr>
            </w:pPr>
            <w:r>
              <w:rPr>
                <w:rFonts w:ascii="Arial" w:eastAsia="Arial" w:hAnsi="Arial" w:cs="Arial"/>
                <w:color w:val="000000"/>
                <w:sz w:val="22"/>
                <w:szCs w:val="22"/>
              </w:rPr>
              <w:t>The minutes of a meeting shall include an accurate record of the following:</w:t>
            </w:r>
          </w:p>
          <w:p w14:paraId="72725FAA" w14:textId="77777777" w:rsidR="003F7B33" w:rsidRDefault="00000000">
            <w:pPr>
              <w:widowControl w:val="0"/>
              <w:numPr>
                <w:ilvl w:val="0"/>
                <w:numId w:val="17"/>
              </w:numPr>
              <w:spacing w:after="200" w:line="276" w:lineRule="auto"/>
              <w:rPr>
                <w:rFonts w:ascii="Arial" w:eastAsia="Arial" w:hAnsi="Arial" w:cs="Arial"/>
                <w:color w:val="000000"/>
                <w:sz w:val="22"/>
                <w:szCs w:val="22"/>
              </w:rPr>
            </w:pPr>
            <w:r>
              <w:rPr>
                <w:rFonts w:ascii="Arial" w:eastAsia="Arial" w:hAnsi="Arial" w:cs="Arial"/>
                <w:color w:val="000000"/>
                <w:sz w:val="22"/>
                <w:szCs w:val="22"/>
              </w:rPr>
              <w:lastRenderedPageBreak/>
              <w:t xml:space="preserve">the time and place of the meeting; </w:t>
            </w:r>
          </w:p>
          <w:p w14:paraId="28CCEFA0" w14:textId="77777777" w:rsidR="003F7B33" w:rsidRDefault="00000000">
            <w:pPr>
              <w:widowControl w:val="0"/>
              <w:numPr>
                <w:ilvl w:val="0"/>
                <w:numId w:val="17"/>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the names of councillors who are present and the names of councillors who are absent; </w:t>
            </w:r>
          </w:p>
          <w:p w14:paraId="59119222" w14:textId="77777777" w:rsidR="003F7B33" w:rsidRDefault="00000000">
            <w:pPr>
              <w:widowControl w:val="0"/>
              <w:numPr>
                <w:ilvl w:val="0"/>
                <w:numId w:val="17"/>
              </w:numPr>
              <w:spacing w:after="200" w:line="276" w:lineRule="auto"/>
              <w:rPr>
                <w:rFonts w:ascii="Arial" w:eastAsia="Arial" w:hAnsi="Arial" w:cs="Arial"/>
                <w:color w:val="000000"/>
                <w:sz w:val="22"/>
                <w:szCs w:val="22"/>
              </w:rPr>
            </w:pPr>
            <w:r>
              <w:rPr>
                <w:rFonts w:ascii="Arial" w:eastAsia="Arial" w:hAnsi="Arial" w:cs="Arial"/>
                <w:color w:val="000000"/>
                <w:sz w:val="22"/>
                <w:szCs w:val="22"/>
              </w:rPr>
              <w:t>interests that have been declared by councillors and non-councillors with voting rights;</w:t>
            </w:r>
          </w:p>
          <w:p w14:paraId="1220075C" w14:textId="77777777" w:rsidR="003F7B33" w:rsidRDefault="00000000">
            <w:pPr>
              <w:widowControl w:val="0"/>
              <w:numPr>
                <w:ilvl w:val="0"/>
                <w:numId w:val="17"/>
              </w:numPr>
              <w:spacing w:after="200" w:line="276" w:lineRule="auto"/>
              <w:rPr>
                <w:rFonts w:ascii="Arial" w:eastAsia="Arial" w:hAnsi="Arial" w:cs="Arial"/>
                <w:color w:val="000000"/>
                <w:sz w:val="22"/>
                <w:szCs w:val="22"/>
              </w:rPr>
            </w:pPr>
            <w:r>
              <w:rPr>
                <w:rFonts w:ascii="Arial" w:eastAsia="Arial" w:hAnsi="Arial" w:cs="Arial"/>
                <w:color w:val="000000"/>
                <w:sz w:val="22"/>
                <w:szCs w:val="22"/>
              </w:rPr>
              <w:t>the grant of dispensations (if any) to councillors and non-councillors with voting rights;</w:t>
            </w:r>
          </w:p>
          <w:p w14:paraId="71C70233" w14:textId="77777777" w:rsidR="003F7B33" w:rsidRDefault="00000000">
            <w:pPr>
              <w:widowControl w:val="0"/>
              <w:numPr>
                <w:ilvl w:val="0"/>
                <w:numId w:val="17"/>
              </w:numPr>
              <w:spacing w:after="200" w:line="276" w:lineRule="auto"/>
              <w:rPr>
                <w:rFonts w:ascii="Arial" w:eastAsia="Arial" w:hAnsi="Arial" w:cs="Arial"/>
                <w:color w:val="000000"/>
                <w:sz w:val="22"/>
                <w:szCs w:val="22"/>
              </w:rPr>
            </w:pPr>
            <w:r>
              <w:rPr>
                <w:rFonts w:ascii="Arial" w:eastAsia="Arial" w:hAnsi="Arial" w:cs="Arial"/>
                <w:color w:val="000000"/>
                <w:sz w:val="22"/>
                <w:szCs w:val="22"/>
              </w:rPr>
              <w:t>whether a councillor or non-councillor with voting rights left the meeting when matters that they held interests in were being considered;</w:t>
            </w:r>
          </w:p>
          <w:p w14:paraId="7AAC5E0D" w14:textId="77777777" w:rsidR="003F7B33" w:rsidRDefault="00000000">
            <w:pPr>
              <w:widowControl w:val="0"/>
              <w:numPr>
                <w:ilvl w:val="0"/>
                <w:numId w:val="17"/>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if there was a public participation session; and </w:t>
            </w:r>
          </w:p>
          <w:p w14:paraId="41A11EEB" w14:textId="77777777" w:rsidR="003F7B33" w:rsidRDefault="00000000">
            <w:pPr>
              <w:widowControl w:val="0"/>
              <w:numPr>
                <w:ilvl w:val="0"/>
                <w:numId w:val="17"/>
              </w:numPr>
              <w:spacing w:after="200" w:line="276" w:lineRule="auto"/>
              <w:rPr>
                <w:rFonts w:ascii="Arial" w:eastAsia="Arial" w:hAnsi="Arial" w:cs="Arial"/>
                <w:color w:val="000000"/>
                <w:sz w:val="22"/>
                <w:szCs w:val="22"/>
              </w:rPr>
            </w:pPr>
            <w:r>
              <w:rPr>
                <w:rFonts w:ascii="Arial" w:eastAsia="Arial" w:hAnsi="Arial" w:cs="Arial"/>
                <w:color w:val="000000"/>
                <w:sz w:val="22"/>
                <w:szCs w:val="22"/>
              </w:rPr>
              <w:t>the resolutions made.</w:t>
            </w:r>
          </w:p>
        </w:tc>
      </w:tr>
      <w:tr w:rsidR="003F7B33" w14:paraId="6D80BDBE" w14:textId="77777777">
        <w:tc>
          <w:tcPr>
            <w:tcW w:w="425" w:type="dxa"/>
          </w:tcPr>
          <w:p w14:paraId="7C8F0F14" w14:textId="77777777" w:rsidR="003F7B33" w:rsidRDefault="00000000">
            <w:pPr>
              <w:widowControl w:val="0"/>
              <w:spacing w:line="276" w:lineRule="auto"/>
              <w:rPr>
                <w:rFonts w:ascii="Arial" w:eastAsia="Arial" w:hAnsi="Arial" w:cs="Arial"/>
                <w:color w:val="DE000E"/>
                <w:sz w:val="22"/>
                <w:szCs w:val="22"/>
              </w:rPr>
            </w:pPr>
            <w:r>
              <w:rPr>
                <w:rFonts w:ascii="Arial" w:eastAsia="Arial" w:hAnsi="Arial" w:cs="Arial"/>
                <w:color w:val="DE000E"/>
                <w:sz w:val="22"/>
                <w:szCs w:val="22"/>
              </w:rPr>
              <w:lastRenderedPageBreak/>
              <w:t>●</w:t>
            </w:r>
          </w:p>
          <w:p w14:paraId="17425A58" w14:textId="77777777" w:rsidR="003F7B33" w:rsidRDefault="00000000">
            <w:pPr>
              <w:widowControl w:val="0"/>
              <w:spacing w:line="276" w:lineRule="auto"/>
              <w:rPr>
                <w:rFonts w:ascii="Arial" w:eastAsia="Arial" w:hAnsi="Arial" w:cs="Arial"/>
                <w:color w:val="FF8000"/>
                <w:sz w:val="22"/>
                <w:szCs w:val="22"/>
              </w:rPr>
            </w:pPr>
            <w:r>
              <w:rPr>
                <w:rFonts w:ascii="Arial" w:eastAsia="Arial" w:hAnsi="Arial" w:cs="Arial"/>
                <w:color w:val="FF8000"/>
                <w:sz w:val="22"/>
                <w:szCs w:val="22"/>
              </w:rPr>
              <w:t>●</w:t>
            </w:r>
          </w:p>
          <w:p w14:paraId="6790A0FB" w14:textId="77777777" w:rsidR="003F7B33" w:rsidRDefault="00000000">
            <w:pPr>
              <w:widowControl w:val="0"/>
              <w:spacing w:line="276" w:lineRule="auto"/>
              <w:rPr>
                <w:rFonts w:ascii="Arial" w:eastAsia="Arial" w:hAnsi="Arial" w:cs="Arial"/>
                <w:color w:val="99CC00"/>
                <w:sz w:val="22"/>
                <w:szCs w:val="22"/>
              </w:rPr>
            </w:pPr>
            <w:r>
              <w:rPr>
                <w:rFonts w:ascii="Arial" w:eastAsia="Arial" w:hAnsi="Arial" w:cs="Arial"/>
                <w:color w:val="99CC00"/>
                <w:sz w:val="22"/>
                <w:szCs w:val="22"/>
              </w:rPr>
              <w:t>●</w:t>
            </w:r>
          </w:p>
          <w:p w14:paraId="327CB42C" w14:textId="77777777" w:rsidR="003F7B33" w:rsidRDefault="003F7B33">
            <w:pPr>
              <w:widowControl w:val="0"/>
              <w:spacing w:line="276" w:lineRule="auto"/>
              <w:rPr>
                <w:rFonts w:ascii="Arial" w:eastAsia="Arial" w:hAnsi="Arial" w:cs="Arial"/>
                <w:color w:val="99CC00"/>
                <w:sz w:val="22"/>
                <w:szCs w:val="22"/>
              </w:rPr>
            </w:pPr>
          </w:p>
          <w:p w14:paraId="7518C08A" w14:textId="77777777" w:rsidR="003F7B33" w:rsidRDefault="003F7B33">
            <w:pPr>
              <w:widowControl w:val="0"/>
              <w:spacing w:after="200" w:line="276" w:lineRule="auto"/>
              <w:rPr>
                <w:rFonts w:ascii="Arial" w:eastAsia="Arial" w:hAnsi="Arial" w:cs="Arial"/>
                <w:color w:val="000000"/>
                <w:sz w:val="22"/>
                <w:szCs w:val="22"/>
              </w:rPr>
            </w:pPr>
          </w:p>
        </w:tc>
        <w:tc>
          <w:tcPr>
            <w:tcW w:w="8556" w:type="dxa"/>
          </w:tcPr>
          <w:p w14:paraId="519F760D" w14:textId="77777777" w:rsidR="003F7B33" w:rsidRDefault="00000000">
            <w:pPr>
              <w:widowControl w:val="0"/>
              <w:numPr>
                <w:ilvl w:val="0"/>
                <w:numId w:val="16"/>
              </w:numPr>
              <w:pBdr>
                <w:top w:val="nil"/>
                <w:left w:val="nil"/>
                <w:bottom w:val="nil"/>
                <w:right w:val="nil"/>
                <w:between w:val="nil"/>
              </w:pBd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 xml:space="preserve">A councillor or a non-councillor with voting rights who has a disclosable pecuniary interest or another interest as set out in the Council’s code of conduct in a matter being considered at a meeting is subject to statutory limitations or restrictions under the code on </w:t>
            </w:r>
            <w:r>
              <w:rPr>
                <w:rFonts w:ascii="Arial" w:eastAsia="Arial" w:hAnsi="Arial" w:cs="Arial"/>
                <w:b/>
                <w:bCs/>
                <w:sz w:val="22"/>
                <w:szCs w:val="22"/>
              </w:rPr>
              <w:t>their</w:t>
            </w:r>
            <w:r>
              <w:rPr>
                <w:rFonts w:ascii="Arial" w:eastAsia="Arial" w:hAnsi="Arial" w:cs="Arial"/>
                <w:b/>
                <w:bCs/>
                <w:color w:val="000000"/>
                <w:sz w:val="22"/>
                <w:szCs w:val="22"/>
              </w:rPr>
              <w:t xml:space="preserve"> right to participate and vote on that matter.</w:t>
            </w:r>
          </w:p>
        </w:tc>
      </w:tr>
      <w:tr w:rsidR="003F7B33" w14:paraId="6A16D6CA" w14:textId="77777777">
        <w:tc>
          <w:tcPr>
            <w:tcW w:w="425" w:type="dxa"/>
          </w:tcPr>
          <w:p w14:paraId="7EFC06E0" w14:textId="77777777" w:rsidR="003F7B33" w:rsidRDefault="00000000">
            <w:pPr>
              <w:widowControl w:val="0"/>
              <w:spacing w:line="276" w:lineRule="auto"/>
              <w:rPr>
                <w:rFonts w:ascii="Arial" w:eastAsia="Arial" w:hAnsi="Arial" w:cs="Arial"/>
                <w:color w:val="DE000E"/>
                <w:sz w:val="22"/>
                <w:szCs w:val="22"/>
              </w:rPr>
            </w:pPr>
            <w:r>
              <w:rPr>
                <w:rFonts w:ascii="Arial" w:eastAsia="Arial" w:hAnsi="Arial" w:cs="Arial"/>
                <w:color w:val="DE000E"/>
                <w:sz w:val="22"/>
                <w:szCs w:val="22"/>
              </w:rPr>
              <w:t>●</w:t>
            </w:r>
          </w:p>
          <w:p w14:paraId="25A0AC19" w14:textId="77777777" w:rsidR="003F7B33" w:rsidRDefault="003F7B33">
            <w:pPr>
              <w:widowControl w:val="0"/>
              <w:spacing w:line="276" w:lineRule="auto"/>
              <w:rPr>
                <w:rFonts w:ascii="Arial" w:eastAsia="Arial" w:hAnsi="Arial" w:cs="Arial"/>
                <w:color w:val="FF8000"/>
                <w:sz w:val="22"/>
                <w:szCs w:val="22"/>
              </w:rPr>
            </w:pPr>
          </w:p>
          <w:p w14:paraId="1FF70424" w14:textId="77777777" w:rsidR="003F7B33" w:rsidRDefault="003F7B33">
            <w:pPr>
              <w:widowControl w:val="0"/>
              <w:spacing w:after="200" w:line="276" w:lineRule="auto"/>
              <w:rPr>
                <w:rFonts w:ascii="Arial" w:eastAsia="Arial" w:hAnsi="Arial" w:cs="Arial"/>
                <w:color w:val="000000"/>
                <w:sz w:val="22"/>
                <w:szCs w:val="22"/>
              </w:rPr>
            </w:pPr>
          </w:p>
        </w:tc>
        <w:tc>
          <w:tcPr>
            <w:tcW w:w="8556" w:type="dxa"/>
          </w:tcPr>
          <w:p w14:paraId="62669060" w14:textId="77777777" w:rsidR="003F7B33" w:rsidRDefault="00000000">
            <w:pPr>
              <w:widowControl w:val="0"/>
              <w:numPr>
                <w:ilvl w:val="0"/>
                <w:numId w:val="16"/>
              </w:numPr>
              <w:pBdr>
                <w:top w:val="nil"/>
                <w:left w:val="nil"/>
                <w:bottom w:val="nil"/>
                <w:right w:val="nil"/>
                <w:between w:val="nil"/>
              </w:pBd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No business may be transacted at a meeting unless at least one-third of the whole number of members of the Council are present and in no case shall the quorum of a meeting be less than three.</w:t>
            </w:r>
          </w:p>
          <w:p w14:paraId="13BD8EAA" w14:textId="77777777" w:rsidR="003F7B33" w:rsidRDefault="00000000">
            <w:pPr>
              <w:widowControl w:val="0"/>
              <w:spacing w:after="200" w:line="276" w:lineRule="auto"/>
              <w:ind w:left="567"/>
              <w:rPr>
                <w:rFonts w:ascii="Arial" w:eastAsia="Arial" w:hAnsi="Arial" w:cs="Arial"/>
                <w:color w:val="000000"/>
                <w:sz w:val="22"/>
                <w:szCs w:val="22"/>
              </w:rPr>
            </w:pPr>
            <w:r>
              <w:rPr>
                <w:rFonts w:ascii="Arial" w:eastAsia="Arial" w:hAnsi="Arial" w:cs="Arial"/>
                <w:i/>
                <w:iCs/>
                <w:color w:val="000000"/>
                <w:sz w:val="22"/>
                <w:szCs w:val="22"/>
              </w:rPr>
              <w:t xml:space="preserve">See standing order 4d(viii)  for the quorum of a committee or sub-committee meeting. </w:t>
            </w:r>
          </w:p>
        </w:tc>
      </w:tr>
    </w:tbl>
    <w:p w14:paraId="093AE4B8" w14:textId="77777777" w:rsidR="003F7B33" w:rsidRDefault="00000000">
      <w:r>
        <w:br w:type="page"/>
      </w:r>
    </w:p>
    <w:tbl>
      <w:tblPr>
        <w:tblStyle w:val="a0"/>
        <w:tblW w:w="8981" w:type="dxa"/>
        <w:tblInd w:w="-574" w:type="dxa"/>
        <w:tblLayout w:type="fixed"/>
        <w:tblLook w:val="0000" w:firstRow="0" w:lastRow="0" w:firstColumn="0" w:lastColumn="0" w:noHBand="0" w:noVBand="0"/>
      </w:tblPr>
      <w:tblGrid>
        <w:gridCol w:w="425"/>
        <w:gridCol w:w="8556"/>
      </w:tblGrid>
      <w:tr w:rsidR="003F7B33" w14:paraId="4100C16B" w14:textId="77777777">
        <w:tc>
          <w:tcPr>
            <w:tcW w:w="425" w:type="dxa"/>
          </w:tcPr>
          <w:p w14:paraId="33651873" w14:textId="77777777" w:rsidR="003F7B33" w:rsidRDefault="00000000">
            <w:pPr>
              <w:widowControl w:val="0"/>
              <w:spacing w:line="276" w:lineRule="auto"/>
              <w:rPr>
                <w:rFonts w:ascii="Arial" w:eastAsia="Arial" w:hAnsi="Arial" w:cs="Arial"/>
                <w:color w:val="DE000E"/>
                <w:sz w:val="22"/>
                <w:szCs w:val="22"/>
              </w:rPr>
            </w:pPr>
            <w:r>
              <w:rPr>
                <w:rFonts w:ascii="Arial" w:eastAsia="Arial" w:hAnsi="Arial" w:cs="Arial"/>
                <w:color w:val="DE000E"/>
                <w:sz w:val="22"/>
                <w:szCs w:val="22"/>
              </w:rPr>
              <w:lastRenderedPageBreak/>
              <w:t>●</w:t>
            </w:r>
          </w:p>
          <w:p w14:paraId="4867B0B2" w14:textId="77777777" w:rsidR="003F7B33" w:rsidRDefault="00000000">
            <w:pPr>
              <w:widowControl w:val="0"/>
              <w:spacing w:line="276" w:lineRule="auto"/>
              <w:rPr>
                <w:rFonts w:ascii="Arial" w:eastAsia="Arial" w:hAnsi="Arial" w:cs="Arial"/>
                <w:color w:val="FF8000"/>
                <w:sz w:val="22"/>
                <w:szCs w:val="22"/>
              </w:rPr>
            </w:pPr>
            <w:r>
              <w:rPr>
                <w:rFonts w:ascii="Arial" w:eastAsia="Arial" w:hAnsi="Arial" w:cs="Arial"/>
                <w:color w:val="FF8000"/>
                <w:sz w:val="22"/>
                <w:szCs w:val="22"/>
              </w:rPr>
              <w:t>●</w:t>
            </w:r>
          </w:p>
          <w:p w14:paraId="4CF269FD" w14:textId="77777777" w:rsidR="003F7B33" w:rsidRDefault="00000000">
            <w:pPr>
              <w:widowControl w:val="0"/>
              <w:spacing w:after="200" w:line="276" w:lineRule="auto"/>
              <w:rPr>
                <w:rFonts w:ascii="Arial" w:eastAsia="Arial" w:hAnsi="Arial" w:cs="Arial"/>
                <w:color w:val="000000"/>
                <w:sz w:val="22"/>
                <w:szCs w:val="22"/>
              </w:rPr>
            </w:pPr>
            <w:r>
              <w:rPr>
                <w:rFonts w:ascii="Arial" w:eastAsia="Arial" w:hAnsi="Arial" w:cs="Arial"/>
                <w:color w:val="99CC00"/>
                <w:sz w:val="22"/>
                <w:szCs w:val="22"/>
              </w:rPr>
              <w:t>●</w:t>
            </w:r>
          </w:p>
        </w:tc>
        <w:tc>
          <w:tcPr>
            <w:tcW w:w="8556" w:type="dxa"/>
          </w:tcPr>
          <w:p w14:paraId="0AD8FA23" w14:textId="77777777" w:rsidR="003F7B33" w:rsidRDefault="00000000">
            <w:pPr>
              <w:widowControl w:val="0"/>
              <w:numPr>
                <w:ilvl w:val="0"/>
                <w:numId w:val="16"/>
              </w:numPr>
              <w:pBdr>
                <w:top w:val="nil"/>
                <w:left w:val="nil"/>
                <w:bottom w:val="nil"/>
                <w:right w:val="nil"/>
                <w:between w:val="nil"/>
              </w:pBdr>
              <w:spacing w:after="200" w:line="276" w:lineRule="auto"/>
              <w:rPr>
                <w:rFonts w:ascii="Arial" w:eastAsia="Arial" w:hAnsi="Arial" w:cs="Arial"/>
                <w:color w:val="000000"/>
                <w:sz w:val="22"/>
                <w:szCs w:val="22"/>
              </w:rPr>
            </w:pPr>
            <w:r>
              <w:rPr>
                <w:rFonts w:ascii="Arial" w:eastAsia="Arial" w:hAnsi="Arial" w:cs="Arial"/>
                <w:b/>
                <w:bCs/>
                <w:color w:val="000000"/>
                <w:sz w:val="22"/>
                <w:szCs w:val="22"/>
              </w:rPr>
              <w:t>If a meeting is or becomes inquorate no business shall be transacted</w:t>
            </w:r>
            <w:r>
              <w:rPr>
                <w:rFonts w:ascii="Arial" w:eastAsia="Arial" w:hAnsi="Arial" w:cs="Arial"/>
                <w:color w:val="000000"/>
                <w:sz w:val="22"/>
                <w:szCs w:val="22"/>
              </w:rPr>
              <w:t xml:space="preserve"> and the meeting shall be closed. The business on the agenda for the meeting shall be adjourned to another meeting. </w:t>
            </w:r>
          </w:p>
        </w:tc>
      </w:tr>
      <w:tr w:rsidR="003F7B33" w14:paraId="3AD2C10E" w14:textId="77777777">
        <w:tc>
          <w:tcPr>
            <w:tcW w:w="425" w:type="dxa"/>
          </w:tcPr>
          <w:p w14:paraId="55090242" w14:textId="77777777" w:rsidR="003F7B33" w:rsidRDefault="003F7B33">
            <w:pPr>
              <w:widowControl w:val="0"/>
              <w:spacing w:after="200" w:line="276" w:lineRule="auto"/>
              <w:rPr>
                <w:rFonts w:ascii="Arial" w:eastAsia="Arial" w:hAnsi="Arial" w:cs="Arial"/>
                <w:color w:val="000000"/>
                <w:sz w:val="22"/>
                <w:szCs w:val="22"/>
              </w:rPr>
            </w:pPr>
          </w:p>
        </w:tc>
        <w:tc>
          <w:tcPr>
            <w:tcW w:w="8556" w:type="dxa"/>
          </w:tcPr>
          <w:p w14:paraId="55A87664" w14:textId="77777777" w:rsidR="003F7B33" w:rsidRDefault="00000000">
            <w:pPr>
              <w:widowControl w:val="0"/>
              <w:numPr>
                <w:ilvl w:val="0"/>
                <w:numId w:val="16"/>
              </w:numPr>
              <w:pBdr>
                <w:top w:val="nil"/>
                <w:left w:val="nil"/>
                <w:bottom w:val="nil"/>
                <w:right w:val="nil"/>
                <w:between w:val="nil"/>
              </w:pBd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A meeting shall not exceed a period of </w:t>
            </w:r>
            <w:r>
              <w:rPr>
                <w:rFonts w:ascii="Arial" w:eastAsia="Arial" w:hAnsi="Arial" w:cs="Arial"/>
                <w:b/>
                <w:bCs/>
                <w:color w:val="000000"/>
                <w:sz w:val="22"/>
                <w:szCs w:val="22"/>
              </w:rPr>
              <w:t>2</w:t>
            </w:r>
            <w:r>
              <w:rPr>
                <w:rFonts w:ascii="Arial" w:eastAsia="Arial" w:hAnsi="Arial" w:cs="Arial"/>
                <w:color w:val="000000"/>
                <w:sz w:val="22"/>
                <w:szCs w:val="22"/>
              </w:rPr>
              <w:t xml:space="preserve"> hours.</w:t>
            </w:r>
          </w:p>
        </w:tc>
      </w:tr>
    </w:tbl>
    <w:p w14:paraId="4245110D" w14:textId="77777777" w:rsidR="003F7B33" w:rsidRDefault="00000000">
      <w:pPr>
        <w:pStyle w:val="Heading1"/>
        <w:numPr>
          <w:ilvl w:val="0"/>
          <w:numId w:val="1"/>
        </w:numPr>
        <w:spacing w:before="0" w:after="200" w:line="276" w:lineRule="auto"/>
        <w:rPr>
          <w:rFonts w:ascii="Arial" w:eastAsia="Arial" w:hAnsi="Arial" w:cs="Arial"/>
        </w:rPr>
      </w:pPr>
      <w:bookmarkStart w:id="6" w:name="_heading=h.1t3h5sf" w:colFirst="0" w:colLast="0"/>
      <w:bookmarkEnd w:id="6"/>
      <w:r>
        <w:rPr>
          <w:rFonts w:ascii="Arial" w:eastAsia="Arial" w:hAnsi="Arial" w:cs="Arial"/>
        </w:rPr>
        <w:t>COMMITTEES AND SUB-COMMITTEES</w:t>
      </w:r>
    </w:p>
    <w:p w14:paraId="6EABE6D4" w14:textId="77777777" w:rsidR="003F7B33" w:rsidRDefault="00000000">
      <w:pPr>
        <w:widowControl w:val="0"/>
        <w:numPr>
          <w:ilvl w:val="0"/>
          <w:numId w:val="5"/>
        </w:numPr>
        <w:pBdr>
          <w:top w:val="nil"/>
          <w:left w:val="nil"/>
          <w:bottom w:val="nil"/>
          <w:right w:val="nil"/>
          <w:between w:val="nil"/>
        </w:pBd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Unless the Council determines otherwise, a committee may appoint a sub-committee whose terms of reference and members shall be determined by the committee.</w:t>
      </w:r>
    </w:p>
    <w:p w14:paraId="53C33B51" w14:textId="77777777" w:rsidR="003F7B33" w:rsidRDefault="00000000">
      <w:pPr>
        <w:widowControl w:val="0"/>
        <w:numPr>
          <w:ilvl w:val="0"/>
          <w:numId w:val="5"/>
        </w:numPr>
        <w:pBdr>
          <w:top w:val="nil"/>
          <w:left w:val="nil"/>
          <w:bottom w:val="nil"/>
          <w:right w:val="nil"/>
          <w:between w:val="nil"/>
        </w:pBd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The members of a committee may include non-councillors unless it is a committee which regulates and controls the finances of the Council.</w:t>
      </w:r>
    </w:p>
    <w:p w14:paraId="03C76646" w14:textId="77777777" w:rsidR="003F7B33" w:rsidRDefault="00000000">
      <w:pPr>
        <w:widowControl w:val="0"/>
        <w:numPr>
          <w:ilvl w:val="0"/>
          <w:numId w:val="5"/>
        </w:numPr>
        <w:pBdr>
          <w:top w:val="nil"/>
          <w:left w:val="nil"/>
          <w:bottom w:val="nil"/>
          <w:right w:val="nil"/>
          <w:between w:val="nil"/>
        </w:pBd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Unless the Council determines otherwise, all the members of an advisory committee and a sub-committee of the advisory committee may be non-councillors.</w:t>
      </w:r>
    </w:p>
    <w:p w14:paraId="13AB48B9" w14:textId="77777777" w:rsidR="003F7B33" w:rsidRDefault="00000000">
      <w:pPr>
        <w:widowControl w:val="0"/>
        <w:numPr>
          <w:ilvl w:val="0"/>
          <w:numId w:val="5"/>
        </w:numPr>
        <w:pBdr>
          <w:top w:val="nil"/>
          <w:left w:val="nil"/>
          <w:bottom w:val="nil"/>
          <w:right w:val="nil"/>
          <w:between w:val="nil"/>
        </w:pBdr>
        <w:spacing w:after="200" w:line="276" w:lineRule="auto"/>
        <w:rPr>
          <w:rFonts w:ascii="Arial" w:eastAsia="Arial" w:hAnsi="Arial" w:cs="Arial"/>
          <w:color w:val="000000"/>
          <w:sz w:val="22"/>
          <w:szCs w:val="22"/>
        </w:rPr>
      </w:pPr>
      <w:r>
        <w:rPr>
          <w:rFonts w:ascii="Arial" w:eastAsia="Arial" w:hAnsi="Arial" w:cs="Arial"/>
          <w:color w:val="000000"/>
          <w:sz w:val="22"/>
          <w:szCs w:val="22"/>
        </w:rPr>
        <w:t>The Council may appoint standing committees or other committees as may be necessary, and:</w:t>
      </w:r>
    </w:p>
    <w:p w14:paraId="2D11AB03" w14:textId="77777777" w:rsidR="003F7B33" w:rsidRDefault="00000000">
      <w:pPr>
        <w:widowControl w:val="0"/>
        <w:numPr>
          <w:ilvl w:val="0"/>
          <w:numId w:val="2"/>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shall determine their terms of reference;</w:t>
      </w:r>
    </w:p>
    <w:p w14:paraId="19DA68B6" w14:textId="77777777" w:rsidR="003F7B33" w:rsidRDefault="00000000">
      <w:pPr>
        <w:widowControl w:val="0"/>
        <w:numPr>
          <w:ilvl w:val="0"/>
          <w:numId w:val="2"/>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shall determine the number and time of the ordinary meetings of a standing committee up until the date of the next annual meeting of the Council;</w:t>
      </w:r>
    </w:p>
    <w:p w14:paraId="6AEFC0B1" w14:textId="77777777" w:rsidR="003F7B33" w:rsidRDefault="00000000">
      <w:pPr>
        <w:widowControl w:val="0"/>
        <w:numPr>
          <w:ilvl w:val="0"/>
          <w:numId w:val="2"/>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shall permit a committee, other than in respect of the ordinary meetings of a committee, to determine the number and time of its meetings;</w:t>
      </w:r>
    </w:p>
    <w:p w14:paraId="0AC03772" w14:textId="77777777" w:rsidR="003F7B33" w:rsidRDefault="00000000">
      <w:pPr>
        <w:widowControl w:val="0"/>
        <w:numPr>
          <w:ilvl w:val="0"/>
          <w:numId w:val="2"/>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shall, subject to standing orders 4(b) and (c), appoint and determine the terms of office of members of such a committee;</w:t>
      </w:r>
    </w:p>
    <w:p w14:paraId="0B1BCEAF" w14:textId="77777777" w:rsidR="003F7B33" w:rsidRDefault="00000000">
      <w:pPr>
        <w:widowControl w:val="0"/>
        <w:numPr>
          <w:ilvl w:val="0"/>
          <w:numId w:val="2"/>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may, subject to standing orders 4(b) and (c), appoint and determine the terms of office of the substitute members to a committee whose role is to replace the ordinary members at a meeting of a committee if the ordinary members of the committee confirm to the Proper Officer (   ) days before the meeting that they are unable to attend;</w:t>
      </w:r>
    </w:p>
    <w:p w14:paraId="44D4C0E1" w14:textId="77777777" w:rsidR="003F7B33" w:rsidRDefault="00000000">
      <w:pPr>
        <w:widowControl w:val="0"/>
        <w:numPr>
          <w:ilvl w:val="0"/>
          <w:numId w:val="2"/>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 xml:space="preserve">shall, after it has appointed the members of a standing committee, appoint the </w:t>
      </w:r>
      <w:r>
        <w:rPr>
          <w:rFonts w:ascii="Arial" w:eastAsia="Arial" w:hAnsi="Arial" w:cs="Arial"/>
          <w:sz w:val="22"/>
          <w:szCs w:val="22"/>
        </w:rPr>
        <w:t>chair</w:t>
      </w:r>
      <w:r>
        <w:rPr>
          <w:rFonts w:ascii="Arial" w:eastAsia="Arial" w:hAnsi="Arial" w:cs="Arial"/>
          <w:color w:val="000000"/>
          <w:sz w:val="22"/>
          <w:szCs w:val="22"/>
        </w:rPr>
        <w:t xml:space="preserve"> of the standing committee;</w:t>
      </w:r>
    </w:p>
    <w:p w14:paraId="30F83F25" w14:textId="77777777" w:rsidR="003F7B33" w:rsidRDefault="00000000">
      <w:pPr>
        <w:widowControl w:val="0"/>
        <w:numPr>
          <w:ilvl w:val="0"/>
          <w:numId w:val="2"/>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 xml:space="preserve">shall permit a committee other than a standing committee, to appoint its own </w:t>
      </w:r>
      <w:r>
        <w:rPr>
          <w:rFonts w:ascii="Arial" w:eastAsia="Arial" w:hAnsi="Arial" w:cs="Arial"/>
          <w:sz w:val="22"/>
          <w:szCs w:val="22"/>
        </w:rPr>
        <w:t>chair</w:t>
      </w:r>
      <w:r>
        <w:rPr>
          <w:rFonts w:ascii="Arial" w:eastAsia="Arial" w:hAnsi="Arial" w:cs="Arial"/>
          <w:color w:val="000000"/>
          <w:sz w:val="22"/>
          <w:szCs w:val="22"/>
        </w:rPr>
        <w:t xml:space="preserve"> at the first meeting of the committee; </w:t>
      </w:r>
    </w:p>
    <w:p w14:paraId="3E9B4C41" w14:textId="77777777" w:rsidR="003F7B33" w:rsidRDefault="00000000">
      <w:pPr>
        <w:widowControl w:val="0"/>
        <w:numPr>
          <w:ilvl w:val="0"/>
          <w:numId w:val="2"/>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shall determine the place, notice requirements and quorum for a meeting of a committee and a sub-committee which, in both cases, shall be no less than three;</w:t>
      </w:r>
    </w:p>
    <w:p w14:paraId="66C91CF9" w14:textId="77777777" w:rsidR="003F7B33" w:rsidRDefault="00000000">
      <w:pPr>
        <w:widowControl w:val="0"/>
        <w:numPr>
          <w:ilvl w:val="0"/>
          <w:numId w:val="2"/>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shall determine if the public may participate at a meeting of a committee;</w:t>
      </w:r>
    </w:p>
    <w:p w14:paraId="4C69619C" w14:textId="77777777" w:rsidR="003F7B33" w:rsidRDefault="00000000">
      <w:pPr>
        <w:widowControl w:val="0"/>
        <w:numPr>
          <w:ilvl w:val="0"/>
          <w:numId w:val="2"/>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 xml:space="preserve">shall determine if the public and press are permitted to attend the </w:t>
      </w:r>
      <w:r>
        <w:rPr>
          <w:rFonts w:ascii="Arial" w:eastAsia="Arial" w:hAnsi="Arial" w:cs="Arial"/>
          <w:color w:val="000000"/>
          <w:sz w:val="22"/>
          <w:szCs w:val="22"/>
        </w:rPr>
        <w:lastRenderedPageBreak/>
        <w:t xml:space="preserve">meetings of a sub-committee and also the advance public notice requirements, if any, required for the meetings of a sub-committee; </w:t>
      </w:r>
    </w:p>
    <w:p w14:paraId="01D27FC2" w14:textId="77777777" w:rsidR="003F7B33" w:rsidRDefault="00000000">
      <w:pPr>
        <w:widowControl w:val="0"/>
        <w:numPr>
          <w:ilvl w:val="0"/>
          <w:numId w:val="2"/>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shall determine if the public may participate at a meeting of a sub-committee that they are permitted to attend; and</w:t>
      </w:r>
    </w:p>
    <w:p w14:paraId="037BE00A" w14:textId="77777777" w:rsidR="003F7B33" w:rsidRDefault="00000000">
      <w:pPr>
        <w:widowControl w:val="0"/>
        <w:numPr>
          <w:ilvl w:val="0"/>
          <w:numId w:val="2"/>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may dissolve a committee or a sub-committee.</w:t>
      </w:r>
    </w:p>
    <w:p w14:paraId="424E99B4" w14:textId="77777777" w:rsidR="003F7B33" w:rsidRDefault="003F7B33">
      <w:pPr>
        <w:widowControl w:val="0"/>
        <w:spacing w:after="200" w:line="276" w:lineRule="auto"/>
        <w:rPr>
          <w:rFonts w:ascii="Arial" w:eastAsia="Arial" w:hAnsi="Arial" w:cs="Arial"/>
          <w:color w:val="000000"/>
          <w:sz w:val="22"/>
          <w:szCs w:val="22"/>
        </w:rPr>
      </w:pPr>
    </w:p>
    <w:p w14:paraId="5C6B7675" w14:textId="77777777" w:rsidR="003F7B33" w:rsidRDefault="00000000">
      <w:pPr>
        <w:pStyle w:val="Heading1"/>
        <w:numPr>
          <w:ilvl w:val="0"/>
          <w:numId w:val="1"/>
        </w:numPr>
        <w:spacing w:before="0" w:after="200" w:line="276" w:lineRule="auto"/>
        <w:rPr>
          <w:rFonts w:ascii="Arial" w:eastAsia="Arial" w:hAnsi="Arial" w:cs="Arial"/>
        </w:rPr>
      </w:pPr>
      <w:bookmarkStart w:id="7" w:name="_heading=h.4d34og8" w:colFirst="0" w:colLast="0"/>
      <w:bookmarkEnd w:id="7"/>
      <w:r>
        <w:rPr>
          <w:rFonts w:ascii="Arial" w:eastAsia="Arial" w:hAnsi="Arial" w:cs="Arial"/>
        </w:rPr>
        <w:t xml:space="preserve">ORDINARY COUNCIL MEETINGS </w:t>
      </w:r>
    </w:p>
    <w:p w14:paraId="21AC3C86" w14:textId="77777777" w:rsidR="003F7B33" w:rsidRDefault="003F7B33">
      <w:pPr>
        <w:widowControl w:val="0"/>
        <w:spacing w:after="200" w:line="276" w:lineRule="auto"/>
        <w:ind w:left="567"/>
        <w:rPr>
          <w:rFonts w:ascii="Arial" w:eastAsia="Arial" w:hAnsi="Arial" w:cs="Arial"/>
          <w:color w:val="000000"/>
          <w:sz w:val="22"/>
          <w:szCs w:val="22"/>
        </w:rPr>
      </w:pPr>
    </w:p>
    <w:p w14:paraId="679AA83C" w14:textId="77777777" w:rsidR="003F7B33" w:rsidRDefault="00000000">
      <w:pPr>
        <w:widowControl w:val="0"/>
        <w:numPr>
          <w:ilvl w:val="0"/>
          <w:numId w:val="15"/>
        </w:numP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In an election year, the annual meeting of the Council shall be held on or within 14 days following the day on which the councillors elected take office.</w:t>
      </w:r>
    </w:p>
    <w:p w14:paraId="3334F18B" w14:textId="77777777" w:rsidR="003F7B33" w:rsidRDefault="00000000">
      <w:pPr>
        <w:widowControl w:val="0"/>
        <w:numPr>
          <w:ilvl w:val="0"/>
          <w:numId w:val="15"/>
        </w:numP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In a year which is not an election year, the annual meeting of the Council shall be held on such day in May as the Council decides.</w:t>
      </w:r>
    </w:p>
    <w:p w14:paraId="112342FB" w14:textId="77777777" w:rsidR="003F7B33" w:rsidRDefault="00000000">
      <w:pPr>
        <w:widowControl w:val="0"/>
        <w:numPr>
          <w:ilvl w:val="0"/>
          <w:numId w:val="15"/>
        </w:numP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If no other time is fixed, the annual meeting of the Council shall take place at 6pm.</w:t>
      </w:r>
    </w:p>
    <w:p w14:paraId="10CD56BA" w14:textId="77777777" w:rsidR="003F7B33" w:rsidRDefault="00000000">
      <w:pPr>
        <w:widowControl w:val="0"/>
        <w:numPr>
          <w:ilvl w:val="0"/>
          <w:numId w:val="15"/>
        </w:numPr>
        <w:spacing w:after="200" w:line="276" w:lineRule="auto"/>
        <w:rPr>
          <w:rFonts w:ascii="Arial" w:eastAsia="Arial" w:hAnsi="Arial" w:cs="Arial"/>
          <w:color w:val="000000"/>
          <w:sz w:val="22"/>
          <w:szCs w:val="22"/>
        </w:rPr>
      </w:pPr>
      <w:r>
        <w:rPr>
          <w:rFonts w:ascii="Arial" w:eastAsia="Arial" w:hAnsi="Arial" w:cs="Arial"/>
          <w:b/>
          <w:bCs/>
          <w:color w:val="000000"/>
          <w:sz w:val="22"/>
          <w:szCs w:val="22"/>
        </w:rPr>
        <w:t>In addition to the annual meeting of the Council, at least three other ordinary meetings shall be held in each year on such dates and times as the Council decides.</w:t>
      </w:r>
    </w:p>
    <w:p w14:paraId="3084D23F" w14:textId="77777777" w:rsidR="003F7B33" w:rsidRDefault="00000000">
      <w:pPr>
        <w:widowControl w:val="0"/>
        <w:numPr>
          <w:ilvl w:val="0"/>
          <w:numId w:val="15"/>
        </w:numP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 xml:space="preserve">The first business conducted at the annual meeting of the Council shall be the election of the </w:t>
      </w:r>
      <w:r>
        <w:rPr>
          <w:rFonts w:ascii="Arial" w:eastAsia="Arial" w:hAnsi="Arial" w:cs="Arial"/>
          <w:b/>
          <w:bCs/>
          <w:sz w:val="22"/>
          <w:szCs w:val="22"/>
        </w:rPr>
        <w:t>chair</w:t>
      </w:r>
      <w:r>
        <w:rPr>
          <w:rFonts w:ascii="Arial" w:eastAsia="Arial" w:hAnsi="Arial" w:cs="Arial"/>
          <w:b/>
          <w:bCs/>
          <w:color w:val="000000"/>
          <w:sz w:val="22"/>
          <w:szCs w:val="22"/>
        </w:rPr>
        <w:t xml:space="preserve"> and Vice-</w:t>
      </w:r>
      <w:r>
        <w:rPr>
          <w:rFonts w:ascii="Arial" w:eastAsia="Arial" w:hAnsi="Arial" w:cs="Arial"/>
          <w:b/>
          <w:bCs/>
          <w:sz w:val="22"/>
          <w:szCs w:val="22"/>
        </w:rPr>
        <w:t>chair</w:t>
      </w:r>
      <w:r>
        <w:rPr>
          <w:rFonts w:ascii="Arial" w:eastAsia="Arial" w:hAnsi="Arial" w:cs="Arial"/>
          <w:b/>
          <w:bCs/>
          <w:color w:val="000000"/>
          <w:sz w:val="22"/>
          <w:szCs w:val="22"/>
        </w:rPr>
        <w:t xml:space="preserve"> (if there is one) of the Council.</w:t>
      </w:r>
    </w:p>
    <w:p w14:paraId="728288F6" w14:textId="77777777" w:rsidR="003F7B33" w:rsidRDefault="00000000">
      <w:pPr>
        <w:widowControl w:val="0"/>
        <w:numPr>
          <w:ilvl w:val="0"/>
          <w:numId w:val="15"/>
        </w:numP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 xml:space="preserve">The </w:t>
      </w:r>
      <w:r>
        <w:rPr>
          <w:rFonts w:ascii="Arial" w:eastAsia="Arial" w:hAnsi="Arial" w:cs="Arial"/>
          <w:b/>
          <w:bCs/>
          <w:sz w:val="22"/>
          <w:szCs w:val="22"/>
        </w:rPr>
        <w:t>chair</w:t>
      </w:r>
      <w:r>
        <w:rPr>
          <w:rFonts w:ascii="Arial" w:eastAsia="Arial" w:hAnsi="Arial" w:cs="Arial"/>
          <w:b/>
          <w:bCs/>
          <w:color w:val="000000"/>
          <w:sz w:val="22"/>
          <w:szCs w:val="22"/>
        </w:rPr>
        <w:t xml:space="preserve"> of the Council, unless he has resigned or becomes disqualified, shall continue in office and preside at the annual meeting until </w:t>
      </w:r>
      <w:r>
        <w:rPr>
          <w:rFonts w:ascii="Arial" w:eastAsia="Arial" w:hAnsi="Arial" w:cs="Arial"/>
          <w:b/>
          <w:bCs/>
          <w:sz w:val="22"/>
          <w:szCs w:val="22"/>
        </w:rPr>
        <w:t>their</w:t>
      </w:r>
      <w:r>
        <w:rPr>
          <w:rFonts w:ascii="Arial" w:eastAsia="Arial" w:hAnsi="Arial" w:cs="Arial"/>
          <w:b/>
          <w:bCs/>
          <w:color w:val="000000"/>
          <w:sz w:val="22"/>
          <w:szCs w:val="22"/>
        </w:rPr>
        <w:t xml:space="preserve"> successor is elected at the next annual meeting of the Council. </w:t>
      </w:r>
    </w:p>
    <w:p w14:paraId="14CD298D" w14:textId="77777777" w:rsidR="003F7B33" w:rsidRDefault="00000000">
      <w:pPr>
        <w:widowControl w:val="0"/>
        <w:numPr>
          <w:ilvl w:val="0"/>
          <w:numId w:val="15"/>
        </w:numP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The Vice-</w:t>
      </w:r>
      <w:r>
        <w:rPr>
          <w:rFonts w:ascii="Arial" w:eastAsia="Arial" w:hAnsi="Arial" w:cs="Arial"/>
          <w:b/>
          <w:bCs/>
          <w:sz w:val="22"/>
          <w:szCs w:val="22"/>
        </w:rPr>
        <w:t>chair</w:t>
      </w:r>
      <w:r>
        <w:rPr>
          <w:rFonts w:ascii="Arial" w:eastAsia="Arial" w:hAnsi="Arial" w:cs="Arial"/>
          <w:b/>
          <w:bCs/>
          <w:color w:val="000000"/>
          <w:sz w:val="22"/>
          <w:szCs w:val="22"/>
        </w:rPr>
        <w:t xml:space="preserve"> of the Council, if there is one, unless he resigns or becomes disqualified, shall hold office until immediately after the election of the </w:t>
      </w:r>
      <w:r>
        <w:rPr>
          <w:rFonts w:ascii="Arial" w:eastAsia="Arial" w:hAnsi="Arial" w:cs="Arial"/>
          <w:b/>
          <w:bCs/>
          <w:sz w:val="22"/>
          <w:szCs w:val="22"/>
        </w:rPr>
        <w:t>chair</w:t>
      </w:r>
      <w:r>
        <w:rPr>
          <w:rFonts w:ascii="Arial" w:eastAsia="Arial" w:hAnsi="Arial" w:cs="Arial"/>
          <w:b/>
          <w:bCs/>
          <w:color w:val="000000"/>
          <w:sz w:val="22"/>
          <w:szCs w:val="22"/>
        </w:rPr>
        <w:t xml:space="preserve"> of the Council at the next annual meeting of the Council.</w:t>
      </w:r>
    </w:p>
    <w:p w14:paraId="1DBFB428" w14:textId="77777777" w:rsidR="003F7B33" w:rsidRDefault="00000000">
      <w:pPr>
        <w:widowControl w:val="0"/>
        <w:numPr>
          <w:ilvl w:val="0"/>
          <w:numId w:val="15"/>
        </w:numP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 xml:space="preserve">In an election year, if the current </w:t>
      </w:r>
      <w:r>
        <w:rPr>
          <w:rFonts w:ascii="Arial" w:eastAsia="Arial" w:hAnsi="Arial" w:cs="Arial"/>
          <w:b/>
          <w:bCs/>
          <w:sz w:val="22"/>
          <w:szCs w:val="22"/>
        </w:rPr>
        <w:t>chair</w:t>
      </w:r>
      <w:r>
        <w:rPr>
          <w:rFonts w:ascii="Arial" w:eastAsia="Arial" w:hAnsi="Arial" w:cs="Arial"/>
          <w:b/>
          <w:bCs/>
          <w:color w:val="000000"/>
          <w:sz w:val="22"/>
          <w:szCs w:val="22"/>
        </w:rPr>
        <w:t xml:space="preserve"> of the Council has not been re-elected as a member of the Council, he shall preside at the annual meeting until a successor </w:t>
      </w:r>
      <w:r>
        <w:rPr>
          <w:rFonts w:ascii="Arial" w:eastAsia="Arial" w:hAnsi="Arial" w:cs="Arial"/>
          <w:b/>
          <w:bCs/>
          <w:sz w:val="22"/>
          <w:szCs w:val="22"/>
        </w:rPr>
        <w:t>chair</w:t>
      </w:r>
      <w:r>
        <w:rPr>
          <w:rFonts w:ascii="Arial" w:eastAsia="Arial" w:hAnsi="Arial" w:cs="Arial"/>
          <w:b/>
          <w:bCs/>
          <w:color w:val="000000"/>
          <w:sz w:val="22"/>
          <w:szCs w:val="22"/>
        </w:rPr>
        <w:t xml:space="preserve"> of the Council has been elected. The current </w:t>
      </w:r>
      <w:r>
        <w:rPr>
          <w:rFonts w:ascii="Arial" w:eastAsia="Arial" w:hAnsi="Arial" w:cs="Arial"/>
          <w:b/>
          <w:bCs/>
          <w:sz w:val="22"/>
          <w:szCs w:val="22"/>
        </w:rPr>
        <w:t>chair</w:t>
      </w:r>
      <w:r>
        <w:rPr>
          <w:rFonts w:ascii="Arial" w:eastAsia="Arial" w:hAnsi="Arial" w:cs="Arial"/>
          <w:b/>
          <w:bCs/>
          <w:color w:val="000000"/>
          <w:sz w:val="22"/>
          <w:szCs w:val="22"/>
        </w:rPr>
        <w:t xml:space="preserve"> of the Council shall not have an original vote in respect of the election of the new </w:t>
      </w:r>
      <w:r>
        <w:rPr>
          <w:rFonts w:ascii="Arial" w:eastAsia="Arial" w:hAnsi="Arial" w:cs="Arial"/>
          <w:b/>
          <w:bCs/>
          <w:sz w:val="22"/>
          <w:szCs w:val="22"/>
        </w:rPr>
        <w:t>chair</w:t>
      </w:r>
      <w:r>
        <w:rPr>
          <w:rFonts w:ascii="Arial" w:eastAsia="Arial" w:hAnsi="Arial" w:cs="Arial"/>
          <w:b/>
          <w:bCs/>
          <w:color w:val="000000"/>
          <w:sz w:val="22"/>
          <w:szCs w:val="22"/>
        </w:rPr>
        <w:t xml:space="preserve"> of the Council but shall give a casting vote in the case of an equality of votes.</w:t>
      </w:r>
    </w:p>
    <w:p w14:paraId="5E6F2345" w14:textId="77777777" w:rsidR="003F7B33" w:rsidRDefault="00000000">
      <w:pPr>
        <w:widowControl w:val="0"/>
        <w:numPr>
          <w:ilvl w:val="0"/>
          <w:numId w:val="15"/>
        </w:numP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 xml:space="preserve">In an election year, if the current </w:t>
      </w:r>
      <w:r>
        <w:rPr>
          <w:rFonts w:ascii="Arial" w:eastAsia="Arial" w:hAnsi="Arial" w:cs="Arial"/>
          <w:b/>
          <w:bCs/>
          <w:sz w:val="22"/>
          <w:szCs w:val="22"/>
        </w:rPr>
        <w:t>chair</w:t>
      </w:r>
      <w:r>
        <w:rPr>
          <w:rFonts w:ascii="Arial" w:eastAsia="Arial" w:hAnsi="Arial" w:cs="Arial"/>
          <w:b/>
          <w:bCs/>
          <w:color w:val="000000"/>
          <w:sz w:val="22"/>
          <w:szCs w:val="22"/>
        </w:rPr>
        <w:t xml:space="preserve"> of the Council has been re-elected as a member of the Council, he shall preside at the annual meeting until a new </w:t>
      </w:r>
      <w:r>
        <w:rPr>
          <w:rFonts w:ascii="Arial" w:eastAsia="Arial" w:hAnsi="Arial" w:cs="Arial"/>
          <w:b/>
          <w:bCs/>
          <w:sz w:val="22"/>
          <w:szCs w:val="22"/>
        </w:rPr>
        <w:t>chair</w:t>
      </w:r>
      <w:r>
        <w:rPr>
          <w:rFonts w:ascii="Arial" w:eastAsia="Arial" w:hAnsi="Arial" w:cs="Arial"/>
          <w:b/>
          <w:bCs/>
          <w:color w:val="000000"/>
          <w:sz w:val="22"/>
          <w:szCs w:val="22"/>
        </w:rPr>
        <w:t xml:space="preserve"> of the Council has been elected. He may exercise an original vote in respect of the election of the new </w:t>
      </w:r>
      <w:r>
        <w:rPr>
          <w:rFonts w:ascii="Arial" w:eastAsia="Arial" w:hAnsi="Arial" w:cs="Arial"/>
          <w:b/>
          <w:bCs/>
          <w:sz w:val="22"/>
          <w:szCs w:val="22"/>
        </w:rPr>
        <w:t>chair</w:t>
      </w:r>
      <w:r>
        <w:rPr>
          <w:rFonts w:ascii="Arial" w:eastAsia="Arial" w:hAnsi="Arial" w:cs="Arial"/>
          <w:b/>
          <w:bCs/>
          <w:color w:val="000000"/>
          <w:sz w:val="22"/>
          <w:szCs w:val="22"/>
        </w:rPr>
        <w:t xml:space="preserve"> of the Council and shall give a casting vote in the case of an equality of votes.</w:t>
      </w:r>
    </w:p>
    <w:p w14:paraId="68A8E581" w14:textId="77777777" w:rsidR="003F7B33" w:rsidRDefault="00000000">
      <w:pPr>
        <w:widowControl w:val="0"/>
        <w:numPr>
          <w:ilvl w:val="0"/>
          <w:numId w:val="15"/>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Following the election of the </w:t>
      </w:r>
      <w:r>
        <w:rPr>
          <w:rFonts w:ascii="Arial" w:eastAsia="Arial" w:hAnsi="Arial" w:cs="Arial"/>
          <w:sz w:val="22"/>
          <w:szCs w:val="22"/>
        </w:rPr>
        <w:t>chair</w:t>
      </w:r>
      <w:r>
        <w:rPr>
          <w:rFonts w:ascii="Arial" w:eastAsia="Arial" w:hAnsi="Arial" w:cs="Arial"/>
          <w:color w:val="000000"/>
          <w:sz w:val="22"/>
          <w:szCs w:val="22"/>
        </w:rPr>
        <w:t xml:space="preserve"> of the Council and Vice-</w:t>
      </w:r>
      <w:r>
        <w:rPr>
          <w:rFonts w:ascii="Arial" w:eastAsia="Arial" w:hAnsi="Arial" w:cs="Arial"/>
          <w:sz w:val="22"/>
          <w:szCs w:val="22"/>
        </w:rPr>
        <w:t>chair</w:t>
      </w:r>
      <w:r>
        <w:rPr>
          <w:rFonts w:ascii="Arial" w:eastAsia="Arial" w:hAnsi="Arial" w:cs="Arial"/>
          <w:color w:val="000000"/>
          <w:sz w:val="22"/>
          <w:szCs w:val="22"/>
        </w:rPr>
        <w:t xml:space="preserve"> (if there is one) </w:t>
      </w:r>
      <w:r>
        <w:rPr>
          <w:rFonts w:ascii="Arial" w:eastAsia="Arial" w:hAnsi="Arial" w:cs="Arial"/>
          <w:color w:val="000000"/>
          <w:sz w:val="22"/>
          <w:szCs w:val="22"/>
        </w:rPr>
        <w:lastRenderedPageBreak/>
        <w:t>of the Council at the annual meeting, the business shall include:</w:t>
      </w:r>
    </w:p>
    <w:p w14:paraId="32798518" w14:textId="77777777" w:rsidR="003F7B33" w:rsidRDefault="00000000">
      <w:pPr>
        <w:widowControl w:val="0"/>
        <w:numPr>
          <w:ilvl w:val="2"/>
          <w:numId w:val="15"/>
        </w:numPr>
        <w:spacing w:after="200" w:line="276" w:lineRule="auto"/>
        <w:ind w:left="1134" w:hanging="567"/>
        <w:rPr>
          <w:rFonts w:ascii="Arial" w:eastAsia="Arial" w:hAnsi="Arial" w:cs="Arial"/>
          <w:b/>
          <w:bCs/>
          <w:color w:val="000000"/>
          <w:sz w:val="22"/>
          <w:szCs w:val="22"/>
        </w:rPr>
      </w:pPr>
      <w:r>
        <w:rPr>
          <w:rFonts w:ascii="Arial" w:eastAsia="Arial" w:hAnsi="Arial" w:cs="Arial"/>
          <w:b/>
          <w:bCs/>
          <w:color w:val="000000"/>
          <w:sz w:val="22"/>
          <w:szCs w:val="22"/>
        </w:rPr>
        <w:t xml:space="preserve">In an election year, delivery by the </w:t>
      </w:r>
      <w:r>
        <w:rPr>
          <w:rFonts w:ascii="Arial" w:eastAsia="Arial" w:hAnsi="Arial" w:cs="Arial"/>
          <w:b/>
          <w:bCs/>
          <w:sz w:val="22"/>
          <w:szCs w:val="22"/>
        </w:rPr>
        <w:t>chair</w:t>
      </w:r>
      <w:r>
        <w:rPr>
          <w:rFonts w:ascii="Arial" w:eastAsia="Arial" w:hAnsi="Arial" w:cs="Arial"/>
          <w:b/>
          <w:bCs/>
          <w:color w:val="000000"/>
          <w:sz w:val="22"/>
          <w:szCs w:val="22"/>
        </w:rPr>
        <w:t xml:space="preserve"> of the Council and councillors of their acceptance of office forms unless the Council resolves for this to be done at a later date. In a year which is not an election year, delivery by the </w:t>
      </w:r>
      <w:r>
        <w:rPr>
          <w:rFonts w:ascii="Arial" w:eastAsia="Arial" w:hAnsi="Arial" w:cs="Arial"/>
          <w:b/>
          <w:bCs/>
          <w:sz w:val="22"/>
          <w:szCs w:val="22"/>
        </w:rPr>
        <w:t>chair</w:t>
      </w:r>
      <w:r>
        <w:rPr>
          <w:rFonts w:ascii="Arial" w:eastAsia="Arial" w:hAnsi="Arial" w:cs="Arial"/>
          <w:b/>
          <w:bCs/>
          <w:color w:val="000000"/>
          <w:sz w:val="22"/>
          <w:szCs w:val="22"/>
        </w:rPr>
        <w:t xml:space="preserve"> of the Council of </w:t>
      </w:r>
      <w:r>
        <w:rPr>
          <w:rFonts w:ascii="Arial" w:eastAsia="Arial" w:hAnsi="Arial" w:cs="Arial"/>
          <w:b/>
          <w:bCs/>
          <w:sz w:val="22"/>
          <w:szCs w:val="22"/>
        </w:rPr>
        <w:t xml:space="preserve">their </w:t>
      </w:r>
      <w:r>
        <w:rPr>
          <w:rFonts w:ascii="Arial" w:eastAsia="Arial" w:hAnsi="Arial" w:cs="Arial"/>
          <w:b/>
          <w:bCs/>
          <w:color w:val="000000"/>
          <w:sz w:val="22"/>
          <w:szCs w:val="22"/>
        </w:rPr>
        <w:t>acceptance of office form unless the Council resolves for this to be done at a later date;</w:t>
      </w:r>
    </w:p>
    <w:p w14:paraId="7AF3AD87" w14:textId="77777777" w:rsidR="003F7B33" w:rsidRDefault="00000000">
      <w:pPr>
        <w:widowControl w:val="0"/>
        <w:numPr>
          <w:ilvl w:val="2"/>
          <w:numId w:val="15"/>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Confirmation of the accuracy of the minutes of the last meeting of the Council;</w:t>
      </w:r>
    </w:p>
    <w:p w14:paraId="7154FCA4" w14:textId="77777777" w:rsidR="003F7B33" w:rsidRDefault="00000000">
      <w:pPr>
        <w:widowControl w:val="0"/>
        <w:numPr>
          <w:ilvl w:val="2"/>
          <w:numId w:val="15"/>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Receipt of the minutes of the last meeting of a committee;</w:t>
      </w:r>
    </w:p>
    <w:p w14:paraId="646D0F4B" w14:textId="77777777" w:rsidR="003F7B33" w:rsidRDefault="00000000">
      <w:pPr>
        <w:widowControl w:val="0"/>
        <w:numPr>
          <w:ilvl w:val="2"/>
          <w:numId w:val="15"/>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Consideration of the recommendations made by a committee;</w:t>
      </w:r>
    </w:p>
    <w:p w14:paraId="46F0A9DB" w14:textId="77777777" w:rsidR="003F7B33" w:rsidRDefault="00000000">
      <w:pPr>
        <w:widowControl w:val="0"/>
        <w:numPr>
          <w:ilvl w:val="2"/>
          <w:numId w:val="15"/>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Review of delegation arrangements to committees, sub-committees, staff and other local authorities;</w:t>
      </w:r>
    </w:p>
    <w:p w14:paraId="19B108D5" w14:textId="77777777" w:rsidR="003F7B33" w:rsidRDefault="00000000">
      <w:pPr>
        <w:widowControl w:val="0"/>
        <w:numPr>
          <w:ilvl w:val="2"/>
          <w:numId w:val="15"/>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Review of the terms of reference for committees;</w:t>
      </w:r>
    </w:p>
    <w:p w14:paraId="37AC97CA" w14:textId="77777777" w:rsidR="003F7B33" w:rsidRDefault="00000000">
      <w:pPr>
        <w:widowControl w:val="0"/>
        <w:numPr>
          <w:ilvl w:val="2"/>
          <w:numId w:val="15"/>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Appointment of members to existing committees;</w:t>
      </w:r>
    </w:p>
    <w:p w14:paraId="7347F400" w14:textId="77777777" w:rsidR="003F7B33" w:rsidRDefault="00000000">
      <w:pPr>
        <w:widowControl w:val="0"/>
        <w:numPr>
          <w:ilvl w:val="2"/>
          <w:numId w:val="15"/>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Appointment of any new committees in accordance with standing order 4;</w:t>
      </w:r>
    </w:p>
    <w:p w14:paraId="2A68991D" w14:textId="77777777" w:rsidR="003F7B33" w:rsidRDefault="00000000">
      <w:pPr>
        <w:widowControl w:val="0"/>
        <w:numPr>
          <w:ilvl w:val="2"/>
          <w:numId w:val="15"/>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Review and adoption of appropriate standing orders and financial regulations;</w:t>
      </w:r>
    </w:p>
    <w:p w14:paraId="09C6C3C8" w14:textId="77777777" w:rsidR="003F7B33" w:rsidRDefault="00000000">
      <w:pPr>
        <w:widowControl w:val="0"/>
        <w:numPr>
          <w:ilvl w:val="2"/>
          <w:numId w:val="15"/>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Review of arrangements (including legal agreements) with other local authorities, not-for-profit bodies and businesses.</w:t>
      </w:r>
    </w:p>
    <w:p w14:paraId="295185C2" w14:textId="77777777" w:rsidR="003F7B33" w:rsidRDefault="00000000">
      <w:pPr>
        <w:widowControl w:val="0"/>
        <w:numPr>
          <w:ilvl w:val="2"/>
          <w:numId w:val="15"/>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Review of representation on or work with external bodies and arrangements for reporting back;</w:t>
      </w:r>
    </w:p>
    <w:p w14:paraId="37851C7F" w14:textId="77777777" w:rsidR="003F7B33" w:rsidRDefault="00000000">
      <w:pPr>
        <w:widowControl w:val="0"/>
        <w:numPr>
          <w:ilvl w:val="2"/>
          <w:numId w:val="15"/>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In an election year, to make arrangements with a view to the Council becoming eligible to exercise the general power of competence in the future;</w:t>
      </w:r>
    </w:p>
    <w:p w14:paraId="08A316BF" w14:textId="77777777" w:rsidR="003F7B33" w:rsidRDefault="00000000">
      <w:pPr>
        <w:widowControl w:val="0"/>
        <w:numPr>
          <w:ilvl w:val="2"/>
          <w:numId w:val="15"/>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Review of inventory of land and other assets including buildings and office equipment;</w:t>
      </w:r>
    </w:p>
    <w:p w14:paraId="73AC525C" w14:textId="77777777" w:rsidR="003F7B33" w:rsidRDefault="00000000">
      <w:pPr>
        <w:widowControl w:val="0"/>
        <w:numPr>
          <w:ilvl w:val="2"/>
          <w:numId w:val="15"/>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Confirmation of arrangements for insurance cover in respect of all insurable risks;</w:t>
      </w:r>
    </w:p>
    <w:p w14:paraId="34E07D5F" w14:textId="77777777" w:rsidR="003F7B33" w:rsidRDefault="00000000">
      <w:pPr>
        <w:widowControl w:val="0"/>
        <w:numPr>
          <w:ilvl w:val="2"/>
          <w:numId w:val="15"/>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Review of the Council’s and/or staff subscriptions to other bodies;</w:t>
      </w:r>
    </w:p>
    <w:p w14:paraId="2336795C" w14:textId="77777777" w:rsidR="003F7B33" w:rsidRDefault="00000000">
      <w:pPr>
        <w:widowControl w:val="0"/>
        <w:numPr>
          <w:ilvl w:val="2"/>
          <w:numId w:val="15"/>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Review of the Council’s complaints procedure;</w:t>
      </w:r>
    </w:p>
    <w:p w14:paraId="7BDA7BB6" w14:textId="77777777" w:rsidR="003F7B33" w:rsidRDefault="00000000">
      <w:pPr>
        <w:widowControl w:val="0"/>
        <w:numPr>
          <w:ilvl w:val="2"/>
          <w:numId w:val="15"/>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Review of the Council’s policies, procedures and practices in respect of its obligations under freedom of information and data protection legislation (</w:t>
      </w:r>
      <w:r>
        <w:rPr>
          <w:rFonts w:ascii="Arial" w:eastAsia="Arial" w:hAnsi="Arial" w:cs="Arial"/>
          <w:i/>
          <w:iCs/>
          <w:color w:val="000000"/>
          <w:sz w:val="22"/>
          <w:szCs w:val="22"/>
        </w:rPr>
        <w:t>see also standing orders 11, 20 and 21</w:t>
      </w:r>
      <w:r>
        <w:rPr>
          <w:rFonts w:ascii="Arial" w:eastAsia="Arial" w:hAnsi="Arial" w:cs="Arial"/>
          <w:color w:val="000000"/>
          <w:sz w:val="22"/>
          <w:szCs w:val="22"/>
        </w:rPr>
        <w:t>);</w:t>
      </w:r>
    </w:p>
    <w:p w14:paraId="07C8E54A" w14:textId="77777777" w:rsidR="003F7B33" w:rsidRDefault="00000000">
      <w:pPr>
        <w:widowControl w:val="0"/>
        <w:numPr>
          <w:ilvl w:val="2"/>
          <w:numId w:val="15"/>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Review of the Council’s policy for dealing with the press/media;</w:t>
      </w:r>
    </w:p>
    <w:p w14:paraId="4110F836" w14:textId="77777777" w:rsidR="003F7B33" w:rsidRDefault="00000000">
      <w:pPr>
        <w:widowControl w:val="0"/>
        <w:numPr>
          <w:ilvl w:val="2"/>
          <w:numId w:val="15"/>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lastRenderedPageBreak/>
        <w:t>Review of the Council’s employment policies and procedures;</w:t>
      </w:r>
    </w:p>
    <w:p w14:paraId="430F0F87" w14:textId="77777777" w:rsidR="003F7B33" w:rsidRDefault="00000000">
      <w:pPr>
        <w:widowControl w:val="0"/>
        <w:numPr>
          <w:ilvl w:val="2"/>
          <w:numId w:val="15"/>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Review of the Council’s expenditure incurred under s.137 of the Local Government Act 1972 or the general power of competence.</w:t>
      </w:r>
    </w:p>
    <w:p w14:paraId="33D374B4" w14:textId="77777777" w:rsidR="003F7B33" w:rsidRDefault="00000000">
      <w:pPr>
        <w:widowControl w:val="0"/>
        <w:numPr>
          <w:ilvl w:val="2"/>
          <w:numId w:val="15"/>
        </w:numPr>
        <w:spacing w:after="200" w:line="276" w:lineRule="auto"/>
        <w:ind w:left="1134" w:hanging="567"/>
        <w:rPr>
          <w:rFonts w:ascii="Arial" w:eastAsia="Arial" w:hAnsi="Arial" w:cs="Arial"/>
          <w:b/>
          <w:bCs/>
          <w:color w:val="000000"/>
          <w:sz w:val="22"/>
          <w:szCs w:val="22"/>
        </w:rPr>
      </w:pPr>
      <w:r>
        <w:rPr>
          <w:rFonts w:ascii="Arial" w:eastAsia="Arial" w:hAnsi="Arial" w:cs="Arial"/>
          <w:color w:val="000000"/>
          <w:sz w:val="22"/>
          <w:szCs w:val="22"/>
        </w:rPr>
        <w:t xml:space="preserve">Determining the time and place of ordinary meetings of the Council up to and including the next annual meeting of the Council. </w:t>
      </w:r>
    </w:p>
    <w:p w14:paraId="5230DBE1" w14:textId="77777777" w:rsidR="003F7B33" w:rsidRDefault="003F7B33">
      <w:pPr>
        <w:widowControl w:val="0"/>
        <w:spacing w:after="200" w:line="276" w:lineRule="auto"/>
        <w:rPr>
          <w:rFonts w:ascii="Arial" w:eastAsia="Arial" w:hAnsi="Arial" w:cs="Arial"/>
          <w:b/>
          <w:bCs/>
          <w:color w:val="000000"/>
          <w:sz w:val="22"/>
          <w:szCs w:val="22"/>
        </w:rPr>
      </w:pPr>
    </w:p>
    <w:p w14:paraId="3770334F" w14:textId="77777777" w:rsidR="003F7B33" w:rsidRDefault="00000000">
      <w:pPr>
        <w:pStyle w:val="Heading1"/>
        <w:numPr>
          <w:ilvl w:val="0"/>
          <w:numId w:val="1"/>
        </w:numPr>
        <w:spacing w:before="0" w:after="200" w:line="276" w:lineRule="auto"/>
        <w:rPr>
          <w:rFonts w:ascii="Arial" w:eastAsia="Arial" w:hAnsi="Arial" w:cs="Arial"/>
        </w:rPr>
      </w:pPr>
      <w:bookmarkStart w:id="8" w:name="_heading=h.2s8eyo1" w:colFirst="0" w:colLast="0"/>
      <w:bookmarkEnd w:id="8"/>
      <w:r>
        <w:rPr>
          <w:rFonts w:ascii="Arial" w:eastAsia="Arial" w:hAnsi="Arial" w:cs="Arial"/>
        </w:rPr>
        <w:t>EXTRAORDINARY MEETINGS OF THE COUNCIL, COMMITTEES AND SUB-COMMITTEES</w:t>
      </w:r>
    </w:p>
    <w:p w14:paraId="666D3F1B" w14:textId="77777777" w:rsidR="003F7B33" w:rsidRDefault="003F7B33">
      <w:pPr>
        <w:widowControl w:val="0"/>
        <w:spacing w:after="200" w:line="276" w:lineRule="auto"/>
        <w:ind w:left="567"/>
        <w:rPr>
          <w:rFonts w:ascii="Arial" w:eastAsia="Arial" w:hAnsi="Arial" w:cs="Arial"/>
          <w:color w:val="000000"/>
          <w:sz w:val="22"/>
          <w:szCs w:val="22"/>
        </w:rPr>
      </w:pPr>
    </w:p>
    <w:p w14:paraId="081ACDBF" w14:textId="77777777" w:rsidR="003F7B33" w:rsidRDefault="00000000">
      <w:pPr>
        <w:widowControl w:val="0"/>
        <w:numPr>
          <w:ilvl w:val="0"/>
          <w:numId w:val="26"/>
        </w:numP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 xml:space="preserve">The </w:t>
      </w:r>
      <w:r>
        <w:rPr>
          <w:rFonts w:ascii="Arial" w:eastAsia="Arial" w:hAnsi="Arial" w:cs="Arial"/>
          <w:b/>
          <w:bCs/>
          <w:sz w:val="22"/>
          <w:szCs w:val="22"/>
        </w:rPr>
        <w:t>chair</w:t>
      </w:r>
      <w:r>
        <w:rPr>
          <w:rFonts w:ascii="Arial" w:eastAsia="Arial" w:hAnsi="Arial" w:cs="Arial"/>
          <w:b/>
          <w:bCs/>
          <w:color w:val="000000"/>
          <w:sz w:val="22"/>
          <w:szCs w:val="22"/>
        </w:rPr>
        <w:t xml:space="preserve"> of the Council may convene an extraordinary meeting of the Council at any time. </w:t>
      </w:r>
    </w:p>
    <w:p w14:paraId="0753D130" w14:textId="77777777" w:rsidR="003F7B33" w:rsidRDefault="00000000">
      <w:pPr>
        <w:widowControl w:val="0"/>
        <w:numPr>
          <w:ilvl w:val="0"/>
          <w:numId w:val="26"/>
        </w:numP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 xml:space="preserve">If the </w:t>
      </w:r>
      <w:r>
        <w:rPr>
          <w:rFonts w:ascii="Arial" w:eastAsia="Arial" w:hAnsi="Arial" w:cs="Arial"/>
          <w:b/>
          <w:bCs/>
          <w:sz w:val="22"/>
          <w:szCs w:val="22"/>
        </w:rPr>
        <w:t>chair</w:t>
      </w:r>
      <w:r>
        <w:rPr>
          <w:rFonts w:ascii="Arial" w:eastAsia="Arial" w:hAnsi="Arial" w:cs="Arial"/>
          <w:b/>
          <w:bCs/>
          <w:color w:val="000000"/>
          <w:sz w:val="22"/>
          <w:szCs w:val="22"/>
        </w:rPr>
        <w:t xml:space="preserve"> of the Council does not call an extraordinary meeting of the Council within seven days of having been requested in writing to do so by two councillors, any two councillors may convene an extraordinary meeting of the Council. The public notice giving the time, place and agenda for such a meeting shall be signed by the two councillors.</w:t>
      </w:r>
    </w:p>
    <w:p w14:paraId="358CC5C7" w14:textId="77777777" w:rsidR="003F7B33" w:rsidRDefault="00000000">
      <w:pPr>
        <w:widowControl w:val="0"/>
        <w:numPr>
          <w:ilvl w:val="0"/>
          <w:numId w:val="26"/>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The </w:t>
      </w:r>
      <w:r>
        <w:rPr>
          <w:rFonts w:ascii="Arial" w:eastAsia="Arial" w:hAnsi="Arial" w:cs="Arial"/>
          <w:sz w:val="22"/>
          <w:szCs w:val="22"/>
        </w:rPr>
        <w:t>chair</w:t>
      </w:r>
      <w:r>
        <w:rPr>
          <w:rFonts w:ascii="Arial" w:eastAsia="Arial" w:hAnsi="Arial" w:cs="Arial"/>
          <w:color w:val="000000"/>
          <w:sz w:val="22"/>
          <w:szCs w:val="22"/>
        </w:rPr>
        <w:t xml:space="preserve"> of a committee [or a sub-committee] may convene an extraordinary meeting of the committee [or the sub-committee] at any time. </w:t>
      </w:r>
    </w:p>
    <w:p w14:paraId="748C24A1" w14:textId="77777777" w:rsidR="003F7B33" w:rsidRDefault="00000000">
      <w:pPr>
        <w:widowControl w:val="0"/>
        <w:numPr>
          <w:ilvl w:val="0"/>
          <w:numId w:val="26"/>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If the </w:t>
      </w:r>
      <w:r>
        <w:rPr>
          <w:rFonts w:ascii="Arial" w:eastAsia="Arial" w:hAnsi="Arial" w:cs="Arial"/>
          <w:sz w:val="22"/>
          <w:szCs w:val="22"/>
        </w:rPr>
        <w:t>chair</w:t>
      </w:r>
      <w:r>
        <w:rPr>
          <w:rFonts w:ascii="Arial" w:eastAsia="Arial" w:hAnsi="Arial" w:cs="Arial"/>
          <w:color w:val="000000"/>
          <w:sz w:val="22"/>
          <w:szCs w:val="22"/>
        </w:rPr>
        <w:t xml:space="preserve"> of a committee [or a sub-committee] does not call an extraordinary meeting within </w:t>
      </w:r>
      <w:r>
        <w:rPr>
          <w:rFonts w:ascii="Arial" w:eastAsia="Arial" w:hAnsi="Arial" w:cs="Arial"/>
          <w:b/>
          <w:bCs/>
          <w:color w:val="000000"/>
          <w:sz w:val="22"/>
          <w:szCs w:val="22"/>
        </w:rPr>
        <w:t>5</w:t>
      </w:r>
      <w:r>
        <w:rPr>
          <w:rFonts w:ascii="Arial" w:eastAsia="Arial" w:hAnsi="Arial" w:cs="Arial"/>
          <w:color w:val="000000"/>
          <w:sz w:val="22"/>
          <w:szCs w:val="22"/>
        </w:rPr>
        <w:t xml:space="preserve"> days of having been requested to do so by </w:t>
      </w:r>
      <w:r>
        <w:rPr>
          <w:rFonts w:ascii="Arial" w:eastAsia="Arial" w:hAnsi="Arial" w:cs="Arial"/>
          <w:b/>
          <w:bCs/>
          <w:color w:val="000000"/>
          <w:sz w:val="22"/>
          <w:szCs w:val="22"/>
        </w:rPr>
        <w:t>2</w:t>
      </w:r>
      <w:r>
        <w:rPr>
          <w:rFonts w:ascii="Arial" w:eastAsia="Arial" w:hAnsi="Arial" w:cs="Arial"/>
          <w:color w:val="000000"/>
          <w:sz w:val="22"/>
          <w:szCs w:val="22"/>
        </w:rPr>
        <w:t xml:space="preserve"> members of the committee [or the sub-committee], any </w:t>
      </w:r>
      <w:r>
        <w:rPr>
          <w:rFonts w:ascii="Arial" w:eastAsia="Arial" w:hAnsi="Arial" w:cs="Arial"/>
          <w:b/>
          <w:bCs/>
          <w:color w:val="000000"/>
          <w:sz w:val="22"/>
          <w:szCs w:val="22"/>
        </w:rPr>
        <w:t>2</w:t>
      </w:r>
      <w:r>
        <w:rPr>
          <w:rFonts w:ascii="Arial" w:eastAsia="Arial" w:hAnsi="Arial" w:cs="Arial"/>
          <w:color w:val="000000"/>
          <w:sz w:val="22"/>
          <w:szCs w:val="22"/>
        </w:rPr>
        <w:t xml:space="preserve"> members of the committee [or the sub-committee] may convene an extraordinary meeting of the committee [or a sub-committee]. </w:t>
      </w:r>
    </w:p>
    <w:p w14:paraId="3F661D50" w14:textId="77777777" w:rsidR="003F7B33" w:rsidRDefault="003F7B33">
      <w:pPr>
        <w:pBdr>
          <w:top w:val="nil"/>
          <w:left w:val="nil"/>
          <w:bottom w:val="nil"/>
          <w:right w:val="nil"/>
          <w:between w:val="nil"/>
        </w:pBdr>
        <w:spacing w:after="200" w:line="276" w:lineRule="auto"/>
        <w:ind w:left="720"/>
        <w:rPr>
          <w:rFonts w:ascii="Arial" w:eastAsia="Arial" w:hAnsi="Arial" w:cs="Arial"/>
          <w:color w:val="000000"/>
          <w:sz w:val="22"/>
          <w:szCs w:val="22"/>
        </w:rPr>
      </w:pPr>
    </w:p>
    <w:p w14:paraId="4B7F6466" w14:textId="77777777" w:rsidR="003F7B33" w:rsidRDefault="00000000">
      <w:pPr>
        <w:pStyle w:val="Heading1"/>
        <w:numPr>
          <w:ilvl w:val="0"/>
          <w:numId w:val="1"/>
        </w:numPr>
        <w:spacing w:before="0" w:after="200" w:line="276" w:lineRule="auto"/>
        <w:rPr>
          <w:rFonts w:ascii="Arial" w:eastAsia="Arial" w:hAnsi="Arial" w:cs="Arial"/>
        </w:rPr>
      </w:pPr>
      <w:bookmarkStart w:id="9" w:name="_heading=h.17dp8vu" w:colFirst="0" w:colLast="0"/>
      <w:bookmarkEnd w:id="9"/>
      <w:r>
        <w:rPr>
          <w:rFonts w:ascii="Arial" w:eastAsia="Arial" w:hAnsi="Arial" w:cs="Arial"/>
        </w:rPr>
        <w:t>PREVIOUS RESOLUTIONS</w:t>
      </w:r>
    </w:p>
    <w:p w14:paraId="713B6AD4" w14:textId="77777777" w:rsidR="003F7B33" w:rsidRDefault="003F7B33">
      <w:pPr>
        <w:widowControl w:val="0"/>
        <w:spacing w:after="200" w:line="276" w:lineRule="auto"/>
        <w:ind w:left="567"/>
        <w:rPr>
          <w:rFonts w:ascii="Arial" w:eastAsia="Arial" w:hAnsi="Arial" w:cs="Arial"/>
          <w:color w:val="000000"/>
          <w:sz w:val="22"/>
          <w:szCs w:val="22"/>
        </w:rPr>
      </w:pPr>
    </w:p>
    <w:p w14:paraId="0F7E35B0" w14:textId="77777777" w:rsidR="003F7B33" w:rsidRDefault="00000000">
      <w:pPr>
        <w:widowControl w:val="0"/>
        <w:numPr>
          <w:ilvl w:val="0"/>
          <w:numId w:val="24"/>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 xml:space="preserve">A resolution shall not be reversed within six months except either by a special motion, which requires written notice by at least </w:t>
      </w:r>
      <w:r>
        <w:rPr>
          <w:rFonts w:ascii="Arial" w:eastAsia="Arial" w:hAnsi="Arial" w:cs="Arial"/>
          <w:b/>
          <w:bCs/>
          <w:color w:val="000000"/>
          <w:sz w:val="22"/>
          <w:szCs w:val="22"/>
        </w:rPr>
        <w:t>3</w:t>
      </w:r>
      <w:r>
        <w:rPr>
          <w:rFonts w:ascii="Arial" w:eastAsia="Arial" w:hAnsi="Arial" w:cs="Arial"/>
          <w:color w:val="000000"/>
          <w:sz w:val="22"/>
          <w:szCs w:val="22"/>
        </w:rPr>
        <w:t xml:space="preserve"> councillors to be given to the Proper Officer in accordance with standing order 9, or by a motion moved in pursuance of the recommendation of a committee or a sub-committee.</w:t>
      </w:r>
    </w:p>
    <w:p w14:paraId="77DE5F5A" w14:textId="77777777" w:rsidR="003F7B33" w:rsidRDefault="00000000">
      <w:pPr>
        <w:widowControl w:val="0"/>
        <w:numPr>
          <w:ilvl w:val="0"/>
          <w:numId w:val="24"/>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When a motion moved pursuant to standing order 7(a) has been disposed of, no similar motion may be moved for a further six months.</w:t>
      </w:r>
    </w:p>
    <w:p w14:paraId="28FCE54D" w14:textId="77777777" w:rsidR="003F7B33" w:rsidRDefault="00000000">
      <w:pPr>
        <w:pStyle w:val="Heading1"/>
        <w:numPr>
          <w:ilvl w:val="0"/>
          <w:numId w:val="1"/>
        </w:numPr>
        <w:spacing w:before="0" w:after="200" w:line="276" w:lineRule="auto"/>
        <w:rPr>
          <w:rFonts w:ascii="Arial" w:eastAsia="Arial" w:hAnsi="Arial" w:cs="Arial"/>
        </w:rPr>
      </w:pPr>
      <w:bookmarkStart w:id="10" w:name="_heading=h.3rdcrjn" w:colFirst="0" w:colLast="0"/>
      <w:bookmarkEnd w:id="10"/>
      <w:r>
        <w:rPr>
          <w:rFonts w:ascii="Arial" w:eastAsia="Arial" w:hAnsi="Arial" w:cs="Arial"/>
        </w:rPr>
        <w:t>VOTING ON APPOINTMENTS</w:t>
      </w:r>
    </w:p>
    <w:p w14:paraId="4C5B6F46" w14:textId="77777777" w:rsidR="003F7B33" w:rsidRDefault="00000000">
      <w:pPr>
        <w:widowControl w:val="0"/>
        <w:numPr>
          <w:ilvl w:val="0"/>
          <w:numId w:val="25"/>
        </w:numPr>
        <w:spacing w:after="200" w:line="276" w:lineRule="auto"/>
        <w:rPr>
          <w:rFonts w:ascii="Arial" w:eastAsia="Arial" w:hAnsi="Arial" w:cs="Arial"/>
          <w:color w:val="000000"/>
          <w:sz w:val="22"/>
          <w:szCs w:val="22"/>
        </w:rPr>
      </w:pPr>
      <w:r>
        <w:rPr>
          <w:rFonts w:ascii="Arial" w:eastAsia="Arial" w:hAnsi="Arial" w:cs="Arial"/>
          <w:color w:val="000000"/>
          <w:sz w:val="22"/>
          <w:szCs w:val="22"/>
        </w:rPr>
        <w:t xml:space="preserve">Where more than two persons have been nominated for a position to be filled by the Council and none of those persons has received an absolute majority of votes in their favour, the name of the person having the least number of votes shall be struck off the list and a fresh vote taken. This process shall continue </w:t>
      </w:r>
      <w:r>
        <w:rPr>
          <w:rFonts w:ascii="Arial" w:eastAsia="Arial" w:hAnsi="Arial" w:cs="Arial"/>
          <w:color w:val="000000"/>
          <w:sz w:val="22"/>
          <w:szCs w:val="22"/>
        </w:rPr>
        <w:lastRenderedPageBreak/>
        <w:t xml:space="preserve">until a majority of votes is given in favour of one person. A tie in votes may be settled by the casting vote exercisable by the </w:t>
      </w:r>
      <w:r>
        <w:rPr>
          <w:rFonts w:ascii="Arial" w:eastAsia="Arial" w:hAnsi="Arial" w:cs="Arial"/>
          <w:sz w:val="22"/>
          <w:szCs w:val="22"/>
        </w:rPr>
        <w:t>chair</w:t>
      </w:r>
      <w:r>
        <w:rPr>
          <w:rFonts w:ascii="Arial" w:eastAsia="Arial" w:hAnsi="Arial" w:cs="Arial"/>
          <w:color w:val="000000"/>
          <w:sz w:val="22"/>
          <w:szCs w:val="22"/>
        </w:rPr>
        <w:t xml:space="preserve"> of the meeting.</w:t>
      </w:r>
    </w:p>
    <w:p w14:paraId="6AC8B31C" w14:textId="77777777" w:rsidR="003F7B33" w:rsidRDefault="003F7B33">
      <w:pPr>
        <w:widowControl w:val="0"/>
        <w:spacing w:after="200" w:line="276" w:lineRule="auto"/>
        <w:rPr>
          <w:rFonts w:ascii="Arial" w:eastAsia="Arial" w:hAnsi="Arial" w:cs="Arial"/>
          <w:b/>
          <w:bCs/>
          <w:color w:val="000000"/>
          <w:sz w:val="22"/>
          <w:szCs w:val="22"/>
        </w:rPr>
      </w:pPr>
    </w:p>
    <w:p w14:paraId="308C1B7B" w14:textId="77777777" w:rsidR="003F7B33" w:rsidRDefault="00000000">
      <w:pPr>
        <w:pStyle w:val="Heading1"/>
        <w:numPr>
          <w:ilvl w:val="0"/>
          <w:numId w:val="1"/>
        </w:numPr>
        <w:spacing w:before="0" w:after="200" w:line="276" w:lineRule="auto"/>
        <w:rPr>
          <w:rFonts w:ascii="Arial" w:eastAsia="Arial" w:hAnsi="Arial" w:cs="Arial"/>
        </w:rPr>
      </w:pPr>
      <w:bookmarkStart w:id="11" w:name="_heading=h.26in1rg" w:colFirst="0" w:colLast="0"/>
      <w:bookmarkEnd w:id="11"/>
      <w:r>
        <w:rPr>
          <w:rFonts w:ascii="Arial" w:eastAsia="Arial" w:hAnsi="Arial" w:cs="Arial"/>
        </w:rPr>
        <w:t xml:space="preserve">MOTIONS FOR A MEETING THAT REQUIRE WRITTEN NOTICE TO BE GIVEN TO THE PROPER OFFICER </w:t>
      </w:r>
    </w:p>
    <w:p w14:paraId="0A06FD27" w14:textId="77777777" w:rsidR="003F7B33" w:rsidRDefault="003F7B33">
      <w:pPr>
        <w:widowControl w:val="0"/>
        <w:spacing w:after="200" w:line="276" w:lineRule="auto"/>
        <w:ind w:left="567"/>
        <w:rPr>
          <w:rFonts w:ascii="Arial" w:eastAsia="Arial" w:hAnsi="Arial" w:cs="Arial"/>
          <w:color w:val="000000"/>
          <w:sz w:val="22"/>
          <w:szCs w:val="22"/>
        </w:rPr>
      </w:pPr>
    </w:p>
    <w:p w14:paraId="492A6EE0" w14:textId="77777777" w:rsidR="003F7B33" w:rsidRDefault="00000000">
      <w:pPr>
        <w:numPr>
          <w:ilvl w:val="0"/>
          <w:numId w:val="19"/>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 xml:space="preserve">A motion shall relate to the responsibilities of the meeting for which it is tabled and in any event shall relate to the performance of the Council’s statutory functions, powers and obligations or an issue which specifically affects the Council’s area or its residents. </w:t>
      </w:r>
    </w:p>
    <w:p w14:paraId="7BEC5991" w14:textId="77777777" w:rsidR="003F7B33" w:rsidRDefault="00000000">
      <w:pPr>
        <w:widowControl w:val="0"/>
        <w:numPr>
          <w:ilvl w:val="0"/>
          <w:numId w:val="19"/>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 xml:space="preserve">No motion may be moved at a meeting unless it is on the agenda and the mover has given written notice of its wording to the Proper Officer at least </w:t>
      </w:r>
      <w:r>
        <w:rPr>
          <w:rFonts w:ascii="Arial" w:eastAsia="Arial" w:hAnsi="Arial" w:cs="Arial"/>
          <w:b/>
          <w:bCs/>
          <w:color w:val="000000"/>
          <w:sz w:val="22"/>
          <w:szCs w:val="22"/>
        </w:rPr>
        <w:t>3</w:t>
      </w:r>
      <w:r>
        <w:rPr>
          <w:rFonts w:ascii="Arial" w:eastAsia="Arial" w:hAnsi="Arial" w:cs="Arial"/>
          <w:color w:val="000000"/>
          <w:sz w:val="22"/>
          <w:szCs w:val="22"/>
        </w:rPr>
        <w:t xml:space="preserve"> clear days before the meeting. Clear days do not include the day of the notice or the day of the meeting.</w:t>
      </w:r>
    </w:p>
    <w:p w14:paraId="353519D8" w14:textId="77777777" w:rsidR="003F7B33" w:rsidRDefault="00000000">
      <w:pPr>
        <w:widowControl w:val="0"/>
        <w:numPr>
          <w:ilvl w:val="0"/>
          <w:numId w:val="19"/>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 xml:space="preserve">The Proper Officer may, before including a motion on the agenda received in accordance with standing order 9(b), correct obvious grammatical or typographical errors in the wording of the motion. </w:t>
      </w:r>
    </w:p>
    <w:p w14:paraId="512D4B36" w14:textId="77777777" w:rsidR="003F7B33" w:rsidRDefault="00000000">
      <w:pPr>
        <w:widowControl w:val="0"/>
        <w:numPr>
          <w:ilvl w:val="0"/>
          <w:numId w:val="19"/>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 xml:space="preserve">If the Proper Officer considers the wording of a motion received in accordance with standing order 9(b) is not clear in meaning, the motion shall be rejected until the mover of the motion resubmits it, so that it can be understood, in writing, to the Proper Officer at least </w:t>
      </w:r>
      <w:r>
        <w:rPr>
          <w:rFonts w:ascii="Arial" w:eastAsia="Arial" w:hAnsi="Arial" w:cs="Arial"/>
          <w:b/>
          <w:bCs/>
          <w:color w:val="000000"/>
          <w:sz w:val="22"/>
          <w:szCs w:val="22"/>
        </w:rPr>
        <w:t>2</w:t>
      </w:r>
      <w:r>
        <w:rPr>
          <w:rFonts w:ascii="Arial" w:eastAsia="Arial" w:hAnsi="Arial" w:cs="Arial"/>
          <w:color w:val="000000"/>
          <w:sz w:val="22"/>
          <w:szCs w:val="22"/>
        </w:rPr>
        <w:t xml:space="preserve"> clear days before the meeting. </w:t>
      </w:r>
    </w:p>
    <w:p w14:paraId="51AB24FE" w14:textId="77777777" w:rsidR="003F7B33" w:rsidRDefault="00000000">
      <w:pPr>
        <w:widowControl w:val="0"/>
        <w:numPr>
          <w:ilvl w:val="0"/>
          <w:numId w:val="19"/>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 xml:space="preserve">If the wording or subject of a proposed motion is considered improper, the Proper Officer shall consult with the </w:t>
      </w:r>
      <w:r>
        <w:rPr>
          <w:rFonts w:ascii="Arial" w:eastAsia="Arial" w:hAnsi="Arial" w:cs="Arial"/>
          <w:sz w:val="22"/>
          <w:szCs w:val="22"/>
        </w:rPr>
        <w:t>chair</w:t>
      </w:r>
      <w:r>
        <w:rPr>
          <w:rFonts w:ascii="Arial" w:eastAsia="Arial" w:hAnsi="Arial" w:cs="Arial"/>
          <w:color w:val="000000"/>
          <w:sz w:val="22"/>
          <w:szCs w:val="22"/>
        </w:rPr>
        <w:t xml:space="preserve"> of the forthcoming meeting or, as the case may be, the councillors who have convened the meeting, to consider whether the motion shall be included in the agenda or rejected. </w:t>
      </w:r>
    </w:p>
    <w:p w14:paraId="2DB6FDF7" w14:textId="77777777" w:rsidR="003F7B33" w:rsidRDefault="00000000">
      <w:pPr>
        <w:widowControl w:val="0"/>
        <w:numPr>
          <w:ilvl w:val="0"/>
          <w:numId w:val="19"/>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 xml:space="preserve">The decision of the Proper Officer as to whether or not to include the motion on the agenda shall be final. </w:t>
      </w:r>
    </w:p>
    <w:p w14:paraId="6039B077" w14:textId="77777777" w:rsidR="003F7B33" w:rsidRDefault="00000000">
      <w:pPr>
        <w:widowControl w:val="0"/>
        <w:numPr>
          <w:ilvl w:val="0"/>
          <w:numId w:val="19"/>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Motions received shall be recorded and numbered in the order that they are received.</w:t>
      </w:r>
    </w:p>
    <w:p w14:paraId="2033A6DD" w14:textId="77777777" w:rsidR="003F7B33" w:rsidRDefault="00000000">
      <w:pPr>
        <w:widowControl w:val="0"/>
        <w:numPr>
          <w:ilvl w:val="0"/>
          <w:numId w:val="19"/>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Motions rejected shall be recorded</w:t>
      </w:r>
      <w:r>
        <w:rPr>
          <w:rFonts w:ascii="Arial" w:eastAsia="Arial" w:hAnsi="Arial" w:cs="Arial"/>
          <w:sz w:val="22"/>
          <w:szCs w:val="22"/>
        </w:rPr>
        <w:t xml:space="preserve"> </w:t>
      </w:r>
      <w:r>
        <w:rPr>
          <w:rFonts w:ascii="Arial" w:eastAsia="Arial" w:hAnsi="Arial" w:cs="Arial"/>
          <w:color w:val="000000"/>
          <w:sz w:val="22"/>
          <w:szCs w:val="22"/>
        </w:rPr>
        <w:t xml:space="preserve">with an explanation by the Proper Officer of the reason for rejection. </w:t>
      </w:r>
    </w:p>
    <w:p w14:paraId="789539C2" w14:textId="77777777" w:rsidR="003F7B33" w:rsidRDefault="003F7B33">
      <w:pPr>
        <w:widowControl w:val="0"/>
        <w:spacing w:after="200" w:line="276" w:lineRule="auto"/>
        <w:rPr>
          <w:rFonts w:ascii="Arial" w:eastAsia="Arial" w:hAnsi="Arial" w:cs="Arial"/>
          <w:color w:val="000000"/>
          <w:sz w:val="22"/>
          <w:szCs w:val="22"/>
        </w:rPr>
      </w:pPr>
    </w:p>
    <w:p w14:paraId="0FD5C0A4" w14:textId="77777777" w:rsidR="003F7B33" w:rsidRDefault="00000000">
      <w:pPr>
        <w:pStyle w:val="Heading1"/>
        <w:numPr>
          <w:ilvl w:val="0"/>
          <w:numId w:val="1"/>
        </w:numPr>
        <w:spacing w:before="0" w:after="200" w:line="276" w:lineRule="auto"/>
        <w:rPr>
          <w:rFonts w:ascii="Arial" w:eastAsia="Arial" w:hAnsi="Arial" w:cs="Arial"/>
        </w:rPr>
      </w:pPr>
      <w:bookmarkStart w:id="12" w:name="_heading=h.lnxbz9" w:colFirst="0" w:colLast="0"/>
      <w:bookmarkEnd w:id="12"/>
      <w:r>
        <w:rPr>
          <w:rFonts w:ascii="Arial" w:eastAsia="Arial" w:hAnsi="Arial" w:cs="Arial"/>
        </w:rPr>
        <w:t xml:space="preserve">MOTIONS AT A MEETING THAT DO NOT REQUIRE WRITTEN NOTICE </w:t>
      </w:r>
    </w:p>
    <w:p w14:paraId="164BFC1E" w14:textId="77777777" w:rsidR="003F7B33" w:rsidRDefault="003F7B33">
      <w:pPr>
        <w:widowControl w:val="0"/>
        <w:spacing w:after="200" w:line="276" w:lineRule="auto"/>
        <w:ind w:left="567"/>
        <w:rPr>
          <w:rFonts w:ascii="Arial" w:eastAsia="Arial" w:hAnsi="Arial" w:cs="Arial"/>
          <w:color w:val="000000"/>
          <w:sz w:val="22"/>
          <w:szCs w:val="22"/>
        </w:rPr>
      </w:pPr>
    </w:p>
    <w:p w14:paraId="7C13C8A3" w14:textId="77777777" w:rsidR="003F7B33" w:rsidRDefault="00000000">
      <w:pPr>
        <w:widowControl w:val="0"/>
        <w:numPr>
          <w:ilvl w:val="0"/>
          <w:numId w:val="20"/>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The following motions may be moved at a meeting without written notice to the Proper Officer:</w:t>
      </w:r>
    </w:p>
    <w:p w14:paraId="1E0508D5" w14:textId="77777777" w:rsidR="003F7B33" w:rsidRDefault="00000000">
      <w:pPr>
        <w:widowControl w:val="0"/>
        <w:numPr>
          <w:ilvl w:val="1"/>
          <w:numId w:val="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to correct an inaccuracy in the draft minutes of a meeting;</w:t>
      </w:r>
    </w:p>
    <w:p w14:paraId="42309158" w14:textId="77777777" w:rsidR="003F7B33" w:rsidRDefault="00000000">
      <w:pPr>
        <w:widowControl w:val="0"/>
        <w:numPr>
          <w:ilvl w:val="1"/>
          <w:numId w:val="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lastRenderedPageBreak/>
        <w:t xml:space="preserve">to move to a vote; </w:t>
      </w:r>
    </w:p>
    <w:p w14:paraId="5C44BF20" w14:textId="77777777" w:rsidR="003F7B33" w:rsidRDefault="00000000">
      <w:pPr>
        <w:widowControl w:val="0"/>
        <w:numPr>
          <w:ilvl w:val="1"/>
          <w:numId w:val="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 xml:space="preserve">to defer consideration of a motion; </w:t>
      </w:r>
    </w:p>
    <w:p w14:paraId="54650684" w14:textId="77777777" w:rsidR="003F7B33" w:rsidRDefault="00000000">
      <w:pPr>
        <w:widowControl w:val="0"/>
        <w:numPr>
          <w:ilvl w:val="1"/>
          <w:numId w:val="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to refer a motion to a particular committee or sub-committee;</w:t>
      </w:r>
    </w:p>
    <w:p w14:paraId="42B7D244" w14:textId="77777777" w:rsidR="003F7B33" w:rsidRDefault="00000000">
      <w:pPr>
        <w:widowControl w:val="0"/>
        <w:numPr>
          <w:ilvl w:val="1"/>
          <w:numId w:val="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to appoint a person to preside at a meeting;</w:t>
      </w:r>
    </w:p>
    <w:p w14:paraId="210A4C27" w14:textId="77777777" w:rsidR="003F7B33" w:rsidRDefault="00000000">
      <w:pPr>
        <w:widowControl w:val="0"/>
        <w:numPr>
          <w:ilvl w:val="1"/>
          <w:numId w:val="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 xml:space="preserve">to change the order of business on the agenda; </w:t>
      </w:r>
    </w:p>
    <w:p w14:paraId="231838A8" w14:textId="77777777" w:rsidR="003F7B33" w:rsidRDefault="00000000">
      <w:pPr>
        <w:widowControl w:val="0"/>
        <w:numPr>
          <w:ilvl w:val="1"/>
          <w:numId w:val="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 xml:space="preserve">to proceed to the next business on the agenda; </w:t>
      </w:r>
    </w:p>
    <w:p w14:paraId="73423941" w14:textId="77777777" w:rsidR="003F7B33" w:rsidRDefault="00000000">
      <w:pPr>
        <w:widowControl w:val="0"/>
        <w:numPr>
          <w:ilvl w:val="1"/>
          <w:numId w:val="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to require a written report;</w:t>
      </w:r>
    </w:p>
    <w:p w14:paraId="4E9B639B" w14:textId="77777777" w:rsidR="003F7B33" w:rsidRDefault="00000000">
      <w:pPr>
        <w:widowControl w:val="0"/>
        <w:numPr>
          <w:ilvl w:val="1"/>
          <w:numId w:val="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to appoint a committee or sub-committee and their members;</w:t>
      </w:r>
    </w:p>
    <w:p w14:paraId="3A4907DA" w14:textId="77777777" w:rsidR="003F7B33" w:rsidRDefault="00000000">
      <w:pPr>
        <w:widowControl w:val="0"/>
        <w:numPr>
          <w:ilvl w:val="1"/>
          <w:numId w:val="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to extend the time limits for speaking;</w:t>
      </w:r>
    </w:p>
    <w:p w14:paraId="1EBF082B" w14:textId="77777777" w:rsidR="003F7B33" w:rsidRDefault="00000000">
      <w:pPr>
        <w:widowControl w:val="0"/>
        <w:numPr>
          <w:ilvl w:val="1"/>
          <w:numId w:val="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to exclude the press and public from a meeting in respect of confidential or other information which is prejudicial to the public interest;</w:t>
      </w:r>
    </w:p>
    <w:p w14:paraId="21A92886" w14:textId="77777777" w:rsidR="003F7B33" w:rsidRDefault="00000000">
      <w:pPr>
        <w:widowControl w:val="0"/>
        <w:numPr>
          <w:ilvl w:val="1"/>
          <w:numId w:val="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to not hear further from a councillor or a member of the public;</w:t>
      </w:r>
    </w:p>
    <w:p w14:paraId="71845A6B" w14:textId="77777777" w:rsidR="003F7B33" w:rsidRDefault="00000000">
      <w:pPr>
        <w:widowControl w:val="0"/>
        <w:numPr>
          <w:ilvl w:val="1"/>
          <w:numId w:val="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 xml:space="preserve">to exclude a councillor or member of the public for disorderly conduct; </w:t>
      </w:r>
    </w:p>
    <w:p w14:paraId="7D8DAE7B" w14:textId="77777777" w:rsidR="003F7B33" w:rsidRDefault="00000000">
      <w:pPr>
        <w:widowControl w:val="0"/>
        <w:numPr>
          <w:ilvl w:val="1"/>
          <w:numId w:val="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 xml:space="preserve">to temporarily suspend the meeting; </w:t>
      </w:r>
    </w:p>
    <w:p w14:paraId="3F6BAF60" w14:textId="77777777" w:rsidR="003F7B33" w:rsidRDefault="00000000">
      <w:pPr>
        <w:widowControl w:val="0"/>
        <w:numPr>
          <w:ilvl w:val="1"/>
          <w:numId w:val="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to suspend a particular standing order (unless it reflects mandatory statutory or legal requirements);</w:t>
      </w:r>
    </w:p>
    <w:p w14:paraId="2133D81C" w14:textId="77777777" w:rsidR="003F7B33" w:rsidRDefault="00000000">
      <w:pPr>
        <w:widowControl w:val="0"/>
        <w:numPr>
          <w:ilvl w:val="1"/>
          <w:numId w:val="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to adjourn the meeting; or</w:t>
      </w:r>
    </w:p>
    <w:p w14:paraId="5CF662AB" w14:textId="77777777" w:rsidR="003F7B33" w:rsidRDefault="00000000">
      <w:pPr>
        <w:widowControl w:val="0"/>
        <w:numPr>
          <w:ilvl w:val="1"/>
          <w:numId w:val="3"/>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 xml:space="preserve">to close the meeting. </w:t>
      </w:r>
    </w:p>
    <w:p w14:paraId="7334124F" w14:textId="77777777" w:rsidR="003F7B33" w:rsidRDefault="003F7B33">
      <w:pPr>
        <w:widowControl w:val="0"/>
        <w:spacing w:after="200" w:line="276" w:lineRule="auto"/>
        <w:ind w:left="567"/>
        <w:rPr>
          <w:rFonts w:ascii="Arial" w:eastAsia="Arial" w:hAnsi="Arial" w:cs="Arial"/>
          <w:color w:val="000000"/>
          <w:sz w:val="22"/>
          <w:szCs w:val="22"/>
        </w:rPr>
      </w:pPr>
    </w:p>
    <w:p w14:paraId="2FAF58E3" w14:textId="77777777" w:rsidR="003F7B33" w:rsidRDefault="00000000">
      <w:pPr>
        <w:pStyle w:val="Heading1"/>
        <w:numPr>
          <w:ilvl w:val="0"/>
          <w:numId w:val="1"/>
        </w:numPr>
        <w:spacing w:before="0" w:after="200" w:line="276" w:lineRule="auto"/>
        <w:ind w:left="850" w:hanging="850"/>
        <w:rPr>
          <w:rFonts w:ascii="Arial" w:eastAsia="Arial" w:hAnsi="Arial" w:cs="Arial"/>
        </w:rPr>
      </w:pPr>
      <w:bookmarkStart w:id="13" w:name="_heading=h.35nkun2" w:colFirst="0" w:colLast="0"/>
      <w:bookmarkEnd w:id="13"/>
      <w:r>
        <w:rPr>
          <w:rFonts w:ascii="Arial" w:eastAsia="Arial" w:hAnsi="Arial" w:cs="Arial"/>
        </w:rPr>
        <w:t xml:space="preserve">MANAGEMENT OF INFORMATION </w:t>
      </w:r>
    </w:p>
    <w:p w14:paraId="74F1BD6D" w14:textId="77777777" w:rsidR="003F7B33" w:rsidRDefault="00000000">
      <w:pPr>
        <w:widowControl w:val="0"/>
        <w:spacing w:after="200" w:line="276" w:lineRule="auto"/>
        <w:ind w:left="131" w:firstLine="720"/>
        <w:rPr>
          <w:rFonts w:ascii="Arial" w:eastAsia="Arial" w:hAnsi="Arial" w:cs="Arial"/>
          <w:i/>
          <w:iCs/>
          <w:sz w:val="22"/>
          <w:szCs w:val="22"/>
        </w:rPr>
      </w:pPr>
      <w:r>
        <w:rPr>
          <w:rFonts w:ascii="Arial" w:eastAsia="Arial" w:hAnsi="Arial" w:cs="Arial"/>
          <w:i/>
          <w:iCs/>
          <w:sz w:val="22"/>
          <w:szCs w:val="22"/>
        </w:rPr>
        <w:t>See also standing order 20.</w:t>
      </w:r>
    </w:p>
    <w:p w14:paraId="78FCEAF1" w14:textId="77777777" w:rsidR="003F7B33" w:rsidRDefault="003F7B33">
      <w:pPr>
        <w:widowControl w:val="0"/>
        <w:spacing w:after="200" w:line="276" w:lineRule="auto"/>
        <w:ind w:left="131" w:firstLine="720"/>
        <w:rPr>
          <w:rFonts w:ascii="Arial" w:eastAsia="Arial" w:hAnsi="Arial" w:cs="Arial"/>
          <w:color w:val="000000"/>
          <w:sz w:val="20"/>
          <w:szCs w:val="20"/>
        </w:rPr>
      </w:pPr>
    </w:p>
    <w:p w14:paraId="19CE1292" w14:textId="77777777" w:rsidR="003F7B33" w:rsidRDefault="00000000">
      <w:pPr>
        <w:widowControl w:val="0"/>
        <w:numPr>
          <w:ilvl w:val="0"/>
          <w:numId w:val="4"/>
        </w:numP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 xml:space="preserve">The Council shall have in place and keep under review, technical and organisational measures to keep secure information (including personal data) which it holds in paper and electronic form. Such arrangements shall include deciding who has access to personal data and encryption of personal data. </w:t>
      </w:r>
    </w:p>
    <w:p w14:paraId="11AB17A0" w14:textId="77777777" w:rsidR="003F7B33" w:rsidRDefault="00000000">
      <w:pPr>
        <w:numPr>
          <w:ilvl w:val="0"/>
          <w:numId w:val="4"/>
        </w:numPr>
        <w:pBdr>
          <w:top w:val="nil"/>
          <w:left w:val="nil"/>
          <w:bottom w:val="nil"/>
          <w:right w:val="nil"/>
          <w:between w:val="nil"/>
        </w:pBd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 xml:space="preserve">The Council shall have in place, and keep under review, policies for the retention and safe destruction of all information (including personal data) which it holds in paper and electronic form. The Council’s retention policy shall confirm the period for which information (including personal data) shall be retained or if this is not possible the criteria used to determine that period (e.g. the Limitation Act 1980). </w:t>
      </w:r>
    </w:p>
    <w:p w14:paraId="6BB60B85" w14:textId="77777777" w:rsidR="003F7B33" w:rsidRDefault="00000000">
      <w:pPr>
        <w:widowControl w:val="0"/>
        <w:numPr>
          <w:ilvl w:val="0"/>
          <w:numId w:val="4"/>
        </w:numP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lastRenderedPageBreak/>
        <w:t xml:space="preserve">The agenda, papers that support the agenda and the minutes of a meeting shall not disclose or otherwise undermine confidential information or personal data without legal justification. </w:t>
      </w:r>
    </w:p>
    <w:p w14:paraId="41E4E893" w14:textId="77777777" w:rsidR="003F7B33" w:rsidRDefault="00000000">
      <w:pPr>
        <w:widowControl w:val="0"/>
        <w:numPr>
          <w:ilvl w:val="0"/>
          <w:numId w:val="4"/>
        </w:numP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Councillors, staff, the Council’s contractors and agents shall not disclose confidential information or personal data without legal justification.</w:t>
      </w:r>
    </w:p>
    <w:p w14:paraId="05BB219A" w14:textId="77777777" w:rsidR="003F7B33" w:rsidRDefault="003F7B33">
      <w:pPr>
        <w:widowControl w:val="0"/>
        <w:spacing w:after="200" w:line="276" w:lineRule="auto"/>
        <w:ind w:left="567"/>
        <w:rPr>
          <w:rFonts w:ascii="Arial" w:eastAsia="Arial" w:hAnsi="Arial" w:cs="Arial"/>
          <w:b/>
          <w:bCs/>
          <w:color w:val="000000"/>
          <w:sz w:val="22"/>
          <w:szCs w:val="22"/>
        </w:rPr>
      </w:pPr>
    </w:p>
    <w:p w14:paraId="7704CE62" w14:textId="77777777" w:rsidR="003F7B33" w:rsidRDefault="00000000">
      <w:pPr>
        <w:pStyle w:val="Heading1"/>
        <w:numPr>
          <w:ilvl w:val="0"/>
          <w:numId w:val="1"/>
        </w:numPr>
        <w:spacing w:before="0" w:after="200" w:line="276" w:lineRule="auto"/>
        <w:rPr>
          <w:rFonts w:ascii="Arial" w:eastAsia="Arial" w:hAnsi="Arial" w:cs="Arial"/>
        </w:rPr>
      </w:pPr>
      <w:bookmarkStart w:id="14" w:name="_heading=h.1ksv4uv" w:colFirst="0" w:colLast="0"/>
      <w:bookmarkEnd w:id="14"/>
      <w:r>
        <w:rPr>
          <w:rFonts w:ascii="Arial" w:eastAsia="Arial" w:hAnsi="Arial" w:cs="Arial"/>
        </w:rPr>
        <w:t xml:space="preserve">DRAFT MINUTES </w:t>
      </w:r>
    </w:p>
    <w:p w14:paraId="0E6E83B6" w14:textId="77777777" w:rsidR="003F7B33" w:rsidRDefault="003F7B33">
      <w:pPr>
        <w:spacing w:after="200" w:line="276" w:lineRule="auto"/>
        <w:rPr>
          <w:rFonts w:ascii="Arial" w:eastAsia="Arial" w:hAnsi="Arial" w:cs="Arial"/>
          <w:sz w:val="22"/>
          <w:szCs w:val="22"/>
        </w:rPr>
      </w:pPr>
    </w:p>
    <w:p w14:paraId="40BF8534" w14:textId="77777777" w:rsidR="003F7B33" w:rsidRDefault="00000000">
      <w:pPr>
        <w:widowControl w:val="0"/>
        <w:tabs>
          <w:tab w:val="left" w:pos="3686"/>
        </w:tabs>
        <w:spacing w:line="276" w:lineRule="auto"/>
        <w:ind w:left="567"/>
        <w:rPr>
          <w:rFonts w:ascii="Arial" w:eastAsia="Arial" w:hAnsi="Arial" w:cs="Arial"/>
          <w:color w:val="FF0012"/>
          <w:sz w:val="22"/>
          <w:szCs w:val="22"/>
        </w:rPr>
      </w:pPr>
      <w:r>
        <w:rPr>
          <w:rFonts w:ascii="Arial" w:eastAsia="Arial" w:hAnsi="Arial" w:cs="Arial"/>
          <w:color w:val="000000"/>
          <w:sz w:val="22"/>
          <w:szCs w:val="22"/>
        </w:rPr>
        <w:t>Full Council meetings</w:t>
      </w:r>
      <w:r>
        <w:rPr>
          <w:rFonts w:ascii="Arial" w:eastAsia="Arial" w:hAnsi="Arial" w:cs="Arial"/>
          <w:color w:val="DE000E"/>
          <w:sz w:val="22"/>
          <w:szCs w:val="22"/>
        </w:rPr>
        <w:tab/>
        <w:t>●</w:t>
      </w:r>
    </w:p>
    <w:p w14:paraId="0E65FC8D" w14:textId="77777777" w:rsidR="003F7B33" w:rsidRDefault="00000000">
      <w:pPr>
        <w:widowControl w:val="0"/>
        <w:tabs>
          <w:tab w:val="left" w:pos="3686"/>
        </w:tabs>
        <w:spacing w:line="276" w:lineRule="auto"/>
        <w:ind w:left="567"/>
        <w:rPr>
          <w:rFonts w:ascii="Arial" w:eastAsia="Arial" w:hAnsi="Arial" w:cs="Arial"/>
          <w:color w:val="0078B2"/>
          <w:sz w:val="22"/>
          <w:szCs w:val="22"/>
        </w:rPr>
      </w:pPr>
      <w:r>
        <w:rPr>
          <w:rFonts w:ascii="Arial" w:eastAsia="Arial" w:hAnsi="Arial" w:cs="Arial"/>
          <w:color w:val="000000"/>
          <w:sz w:val="22"/>
          <w:szCs w:val="22"/>
        </w:rPr>
        <w:t>Committee meetings</w:t>
      </w:r>
      <w:r>
        <w:rPr>
          <w:rFonts w:ascii="Arial" w:eastAsia="Arial" w:hAnsi="Arial" w:cs="Arial"/>
          <w:color w:val="FF8000"/>
          <w:sz w:val="22"/>
          <w:szCs w:val="22"/>
        </w:rPr>
        <w:tab/>
        <w:t>●</w:t>
      </w:r>
    </w:p>
    <w:p w14:paraId="79966CD5" w14:textId="77777777" w:rsidR="003F7B33" w:rsidRDefault="00000000">
      <w:pPr>
        <w:widowControl w:val="0"/>
        <w:tabs>
          <w:tab w:val="left" w:pos="3686"/>
        </w:tabs>
        <w:spacing w:line="276" w:lineRule="auto"/>
        <w:ind w:left="567"/>
        <w:rPr>
          <w:rFonts w:ascii="Arial" w:eastAsia="Arial" w:hAnsi="Arial" w:cs="Arial"/>
          <w:color w:val="FF0012"/>
          <w:sz w:val="22"/>
          <w:szCs w:val="22"/>
        </w:rPr>
      </w:pPr>
      <w:r>
        <w:rPr>
          <w:rFonts w:ascii="Arial" w:eastAsia="Arial" w:hAnsi="Arial" w:cs="Arial"/>
          <w:color w:val="000000"/>
          <w:sz w:val="22"/>
          <w:szCs w:val="22"/>
        </w:rPr>
        <w:t xml:space="preserve">Sub-committee meetings </w:t>
      </w:r>
      <w:r>
        <w:rPr>
          <w:rFonts w:ascii="Arial" w:eastAsia="Arial" w:hAnsi="Arial" w:cs="Arial"/>
          <w:color w:val="99CC00"/>
          <w:sz w:val="22"/>
          <w:szCs w:val="22"/>
        </w:rPr>
        <w:tab/>
        <w:t>●</w:t>
      </w:r>
    </w:p>
    <w:p w14:paraId="1ADA2FC0" w14:textId="77777777" w:rsidR="003F7B33" w:rsidRDefault="003F7B33">
      <w:pPr>
        <w:spacing w:after="200" w:line="276" w:lineRule="auto"/>
        <w:rPr>
          <w:rFonts w:ascii="Arial" w:eastAsia="Arial" w:hAnsi="Arial" w:cs="Arial"/>
          <w:sz w:val="22"/>
          <w:szCs w:val="22"/>
        </w:rPr>
      </w:pPr>
    </w:p>
    <w:tbl>
      <w:tblPr>
        <w:tblStyle w:val="a1"/>
        <w:tblW w:w="8904" w:type="dxa"/>
        <w:tblInd w:w="-567" w:type="dxa"/>
        <w:tblBorders>
          <w:top w:val="nil"/>
          <w:left w:val="nil"/>
          <w:bottom w:val="nil"/>
          <w:right w:val="nil"/>
          <w:insideH w:val="nil"/>
          <w:insideV w:val="nil"/>
        </w:tblBorders>
        <w:tblLayout w:type="fixed"/>
        <w:tblLook w:val="0400" w:firstRow="0" w:lastRow="0" w:firstColumn="0" w:lastColumn="0" w:noHBand="0" w:noVBand="1"/>
      </w:tblPr>
      <w:tblGrid>
        <w:gridCol w:w="490"/>
        <w:gridCol w:w="8414"/>
      </w:tblGrid>
      <w:tr w:rsidR="003F7B33" w14:paraId="4EA98F9C" w14:textId="77777777">
        <w:tc>
          <w:tcPr>
            <w:tcW w:w="490" w:type="dxa"/>
          </w:tcPr>
          <w:p w14:paraId="3F66A2B4" w14:textId="77777777" w:rsidR="003F7B33" w:rsidRDefault="003F7B33">
            <w:pPr>
              <w:spacing w:after="200" w:line="276" w:lineRule="auto"/>
              <w:rPr>
                <w:rFonts w:ascii="Arial" w:eastAsia="Arial" w:hAnsi="Arial" w:cs="Arial"/>
              </w:rPr>
            </w:pPr>
          </w:p>
        </w:tc>
        <w:tc>
          <w:tcPr>
            <w:tcW w:w="8414" w:type="dxa"/>
          </w:tcPr>
          <w:p w14:paraId="5F7CB7F1" w14:textId="77777777" w:rsidR="003F7B33" w:rsidRDefault="00000000">
            <w:pPr>
              <w:widowControl w:val="0"/>
              <w:numPr>
                <w:ilvl w:val="0"/>
                <w:numId w:val="13"/>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If the draft minutes of a preceding meeting have been served on councillors with the agenda to attend the meeting at which they are due to be approved for accuracy, they shall be taken as read.</w:t>
            </w:r>
          </w:p>
        </w:tc>
      </w:tr>
      <w:tr w:rsidR="003F7B33" w14:paraId="3F88C6A2" w14:textId="77777777">
        <w:tc>
          <w:tcPr>
            <w:tcW w:w="490" w:type="dxa"/>
          </w:tcPr>
          <w:p w14:paraId="59F74590" w14:textId="77777777" w:rsidR="003F7B33" w:rsidRDefault="003F7B33">
            <w:pPr>
              <w:spacing w:after="200" w:line="276" w:lineRule="auto"/>
              <w:rPr>
                <w:rFonts w:ascii="Arial" w:eastAsia="Arial" w:hAnsi="Arial" w:cs="Arial"/>
              </w:rPr>
            </w:pPr>
          </w:p>
        </w:tc>
        <w:tc>
          <w:tcPr>
            <w:tcW w:w="8414" w:type="dxa"/>
          </w:tcPr>
          <w:p w14:paraId="7E3482BF" w14:textId="77777777" w:rsidR="003F7B33" w:rsidRDefault="00000000">
            <w:pPr>
              <w:widowControl w:val="0"/>
              <w:numPr>
                <w:ilvl w:val="0"/>
                <w:numId w:val="13"/>
              </w:numPr>
              <w:spacing w:after="200" w:line="276" w:lineRule="auto"/>
              <w:ind w:left="567"/>
              <w:rPr>
                <w:rFonts w:ascii="Arial" w:eastAsia="Arial" w:hAnsi="Arial" w:cs="Arial"/>
              </w:rPr>
            </w:pPr>
            <w:r>
              <w:rPr>
                <w:rFonts w:ascii="Arial" w:eastAsia="Arial" w:hAnsi="Arial" w:cs="Arial"/>
                <w:color w:val="000000"/>
                <w:sz w:val="22"/>
                <w:szCs w:val="22"/>
              </w:rPr>
              <w:t>There shall be no discussion about the draft minutes of a preceding meeting except in relation to their accuracy. A motion to correct an inaccuracy in the draft minutes shall be moved in accordance with standing order 10(a)(i).</w:t>
            </w:r>
          </w:p>
        </w:tc>
      </w:tr>
      <w:tr w:rsidR="003F7B33" w14:paraId="036E042F" w14:textId="77777777">
        <w:tc>
          <w:tcPr>
            <w:tcW w:w="490" w:type="dxa"/>
          </w:tcPr>
          <w:p w14:paraId="7D390865" w14:textId="77777777" w:rsidR="003F7B33" w:rsidRDefault="003F7B33">
            <w:pPr>
              <w:spacing w:after="200" w:line="276" w:lineRule="auto"/>
              <w:rPr>
                <w:rFonts w:ascii="Arial" w:eastAsia="Arial" w:hAnsi="Arial" w:cs="Arial"/>
              </w:rPr>
            </w:pPr>
          </w:p>
        </w:tc>
        <w:tc>
          <w:tcPr>
            <w:tcW w:w="8414" w:type="dxa"/>
          </w:tcPr>
          <w:p w14:paraId="1003F8D7" w14:textId="77777777" w:rsidR="003F7B33" w:rsidRDefault="00000000">
            <w:pPr>
              <w:widowControl w:val="0"/>
              <w:numPr>
                <w:ilvl w:val="0"/>
                <w:numId w:val="13"/>
              </w:numPr>
              <w:spacing w:after="200" w:line="276" w:lineRule="auto"/>
              <w:ind w:left="567"/>
              <w:rPr>
                <w:rFonts w:ascii="Arial" w:eastAsia="Arial" w:hAnsi="Arial" w:cs="Arial"/>
              </w:rPr>
            </w:pPr>
            <w:r>
              <w:rPr>
                <w:rFonts w:ascii="Arial" w:eastAsia="Arial" w:hAnsi="Arial" w:cs="Arial"/>
                <w:color w:val="000000"/>
                <w:sz w:val="22"/>
                <w:szCs w:val="22"/>
              </w:rPr>
              <w:t xml:space="preserve">The accuracy of draft minutes, including any amendment(s) made to them, shall be confirmed by resolution and shall be signed by the </w:t>
            </w:r>
            <w:r>
              <w:rPr>
                <w:rFonts w:ascii="Arial" w:eastAsia="Arial" w:hAnsi="Arial" w:cs="Arial"/>
                <w:sz w:val="22"/>
                <w:szCs w:val="22"/>
              </w:rPr>
              <w:t>chair</w:t>
            </w:r>
            <w:r>
              <w:rPr>
                <w:rFonts w:ascii="Arial" w:eastAsia="Arial" w:hAnsi="Arial" w:cs="Arial"/>
                <w:color w:val="000000"/>
                <w:sz w:val="22"/>
                <w:szCs w:val="22"/>
              </w:rPr>
              <w:t xml:space="preserve"> of the meeting and stand as an accurate record of the meeting to which the minutes relate. </w:t>
            </w:r>
          </w:p>
        </w:tc>
      </w:tr>
      <w:tr w:rsidR="003F7B33" w14:paraId="1ABCE94C" w14:textId="77777777">
        <w:tc>
          <w:tcPr>
            <w:tcW w:w="490" w:type="dxa"/>
          </w:tcPr>
          <w:p w14:paraId="2EA33BC4" w14:textId="77777777" w:rsidR="003F7B33" w:rsidRDefault="003F7B33">
            <w:pPr>
              <w:spacing w:after="200" w:line="276" w:lineRule="auto"/>
              <w:rPr>
                <w:rFonts w:ascii="Arial" w:eastAsia="Arial" w:hAnsi="Arial" w:cs="Arial"/>
              </w:rPr>
            </w:pPr>
          </w:p>
        </w:tc>
        <w:tc>
          <w:tcPr>
            <w:tcW w:w="8414" w:type="dxa"/>
          </w:tcPr>
          <w:p w14:paraId="4738ACFD" w14:textId="77777777" w:rsidR="003F7B33" w:rsidRDefault="00000000">
            <w:pPr>
              <w:widowControl w:val="0"/>
              <w:numPr>
                <w:ilvl w:val="0"/>
                <w:numId w:val="13"/>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 xml:space="preserve">If the </w:t>
            </w:r>
            <w:r>
              <w:rPr>
                <w:rFonts w:ascii="Arial" w:eastAsia="Arial" w:hAnsi="Arial" w:cs="Arial"/>
                <w:sz w:val="22"/>
                <w:szCs w:val="22"/>
              </w:rPr>
              <w:t>chair</w:t>
            </w:r>
            <w:r>
              <w:rPr>
                <w:rFonts w:ascii="Arial" w:eastAsia="Arial" w:hAnsi="Arial" w:cs="Arial"/>
                <w:color w:val="000000"/>
                <w:sz w:val="22"/>
                <w:szCs w:val="22"/>
              </w:rPr>
              <w:t xml:space="preserve"> of the meeting does not consider the minutes to be an accurate record of the meeting to which they relate, </w:t>
            </w:r>
            <w:r>
              <w:rPr>
                <w:rFonts w:ascii="Arial" w:eastAsia="Arial" w:hAnsi="Arial" w:cs="Arial"/>
                <w:sz w:val="22"/>
                <w:szCs w:val="22"/>
              </w:rPr>
              <w:t>they</w:t>
            </w:r>
            <w:r>
              <w:rPr>
                <w:rFonts w:ascii="Arial" w:eastAsia="Arial" w:hAnsi="Arial" w:cs="Arial"/>
                <w:color w:val="000000"/>
                <w:sz w:val="22"/>
                <w:szCs w:val="22"/>
              </w:rPr>
              <w:t xml:space="preserve"> shall sign the minutes and include a paragraph in the following terms or to the same effect:</w:t>
            </w:r>
          </w:p>
          <w:p w14:paraId="64513721" w14:textId="77777777" w:rsidR="003F7B33" w:rsidRDefault="00000000">
            <w:pPr>
              <w:widowControl w:val="0"/>
              <w:spacing w:after="200" w:line="276" w:lineRule="auto"/>
              <w:ind w:left="678" w:right="849"/>
              <w:rPr>
                <w:rFonts w:ascii="Arial" w:eastAsia="Arial" w:hAnsi="Arial" w:cs="Arial"/>
              </w:rPr>
            </w:pPr>
            <w:r>
              <w:rPr>
                <w:rFonts w:ascii="Arial" w:eastAsia="Arial" w:hAnsi="Arial" w:cs="Arial"/>
                <w:color w:val="000000"/>
                <w:sz w:val="22"/>
                <w:szCs w:val="22"/>
              </w:rPr>
              <w:t xml:space="preserve">“The </w:t>
            </w:r>
            <w:r>
              <w:rPr>
                <w:rFonts w:ascii="Arial" w:eastAsia="Arial" w:hAnsi="Arial" w:cs="Arial"/>
                <w:sz w:val="22"/>
                <w:szCs w:val="22"/>
              </w:rPr>
              <w:t>chair</w:t>
            </w:r>
            <w:r>
              <w:rPr>
                <w:rFonts w:ascii="Arial" w:eastAsia="Arial" w:hAnsi="Arial" w:cs="Arial"/>
                <w:color w:val="000000"/>
                <w:sz w:val="22"/>
                <w:szCs w:val="22"/>
              </w:rPr>
              <w:t xml:space="preserve"> of this meeting does not believe that the minutes of the meeting of the (   ) held on [date] in respect of (   ) were a correct record but </w:t>
            </w:r>
            <w:r>
              <w:rPr>
                <w:rFonts w:ascii="Arial" w:eastAsia="Arial" w:hAnsi="Arial" w:cs="Arial"/>
                <w:sz w:val="22"/>
                <w:szCs w:val="22"/>
              </w:rPr>
              <w:t>their</w:t>
            </w:r>
            <w:r>
              <w:rPr>
                <w:rFonts w:ascii="Arial" w:eastAsia="Arial" w:hAnsi="Arial" w:cs="Arial"/>
                <w:color w:val="000000"/>
                <w:sz w:val="22"/>
                <w:szCs w:val="22"/>
              </w:rPr>
              <w:t xml:space="preserve"> view was not upheld by the meeting and the minutes are confirmed as an accurate record of the proceedings.”</w:t>
            </w:r>
          </w:p>
        </w:tc>
      </w:tr>
      <w:tr w:rsidR="003F7B33" w14:paraId="0F3BFA27" w14:textId="77777777">
        <w:tc>
          <w:tcPr>
            <w:tcW w:w="490" w:type="dxa"/>
          </w:tcPr>
          <w:p w14:paraId="5C4EC932" w14:textId="77777777" w:rsidR="003F7B33" w:rsidRDefault="00000000">
            <w:pPr>
              <w:widowControl w:val="0"/>
              <w:spacing w:line="276" w:lineRule="auto"/>
              <w:rPr>
                <w:rFonts w:ascii="Arial" w:eastAsia="Arial" w:hAnsi="Arial" w:cs="Arial"/>
                <w:color w:val="DE000E"/>
                <w:sz w:val="22"/>
                <w:szCs w:val="22"/>
              </w:rPr>
            </w:pPr>
            <w:r>
              <w:rPr>
                <w:rFonts w:ascii="Arial" w:eastAsia="Arial" w:hAnsi="Arial" w:cs="Arial"/>
                <w:color w:val="DE000E"/>
                <w:sz w:val="22"/>
                <w:szCs w:val="22"/>
              </w:rPr>
              <w:t>●</w:t>
            </w:r>
          </w:p>
          <w:p w14:paraId="55897308" w14:textId="77777777" w:rsidR="003F7B33" w:rsidRDefault="00000000">
            <w:pPr>
              <w:widowControl w:val="0"/>
              <w:spacing w:line="276" w:lineRule="auto"/>
              <w:rPr>
                <w:rFonts w:ascii="Arial" w:eastAsia="Arial" w:hAnsi="Arial" w:cs="Arial"/>
                <w:color w:val="FF8000"/>
                <w:sz w:val="22"/>
                <w:szCs w:val="22"/>
              </w:rPr>
            </w:pPr>
            <w:r>
              <w:rPr>
                <w:rFonts w:ascii="Arial" w:eastAsia="Arial" w:hAnsi="Arial" w:cs="Arial"/>
                <w:color w:val="FF8000"/>
                <w:sz w:val="22"/>
                <w:szCs w:val="22"/>
              </w:rPr>
              <w:t>●</w:t>
            </w:r>
          </w:p>
          <w:p w14:paraId="150EDB04" w14:textId="77777777" w:rsidR="003F7B33" w:rsidRDefault="00000000">
            <w:pPr>
              <w:widowControl w:val="0"/>
              <w:spacing w:line="276" w:lineRule="auto"/>
              <w:rPr>
                <w:rFonts w:ascii="Arial" w:eastAsia="Arial" w:hAnsi="Arial" w:cs="Arial"/>
                <w:color w:val="99CC00"/>
                <w:sz w:val="22"/>
                <w:szCs w:val="22"/>
              </w:rPr>
            </w:pPr>
            <w:r>
              <w:rPr>
                <w:rFonts w:ascii="Arial" w:eastAsia="Arial" w:hAnsi="Arial" w:cs="Arial"/>
                <w:color w:val="99CC00"/>
                <w:sz w:val="22"/>
                <w:szCs w:val="22"/>
              </w:rPr>
              <w:t>●</w:t>
            </w:r>
          </w:p>
          <w:p w14:paraId="75F4EB83" w14:textId="77777777" w:rsidR="003F7B33" w:rsidRDefault="003F7B33">
            <w:pPr>
              <w:spacing w:after="200" w:line="276" w:lineRule="auto"/>
              <w:rPr>
                <w:rFonts w:ascii="Arial" w:eastAsia="Arial" w:hAnsi="Arial" w:cs="Arial"/>
              </w:rPr>
            </w:pPr>
          </w:p>
        </w:tc>
        <w:tc>
          <w:tcPr>
            <w:tcW w:w="8414" w:type="dxa"/>
          </w:tcPr>
          <w:p w14:paraId="4FFBF03B" w14:textId="77777777" w:rsidR="003F7B33" w:rsidRDefault="00000000">
            <w:pPr>
              <w:widowControl w:val="0"/>
              <w:numPr>
                <w:ilvl w:val="0"/>
                <w:numId w:val="13"/>
              </w:numPr>
              <w:spacing w:after="200" w:line="276" w:lineRule="auto"/>
              <w:ind w:left="567"/>
              <w:rPr>
                <w:rFonts w:ascii="Arial" w:eastAsia="Arial" w:hAnsi="Arial" w:cs="Arial"/>
              </w:rPr>
            </w:pPr>
            <w:r>
              <w:rPr>
                <w:rFonts w:ascii="Arial" w:eastAsia="Arial" w:hAnsi="Arial" w:cs="Arial"/>
                <w:b/>
                <w:bCs/>
                <w:color w:val="000000"/>
                <w:sz w:val="22"/>
                <w:szCs w:val="22"/>
              </w:rPr>
              <w:t xml:space="preserve">If the Council’s gross annual income or expenditure (whichever is higher) does not exceed £25,000, it shall publish draft minutes </w:t>
            </w:r>
            <w:r>
              <w:rPr>
                <w:rFonts w:ascii="Arial" w:eastAsia="Arial" w:hAnsi="Arial" w:cs="Arial"/>
                <w:b/>
                <w:bCs/>
                <w:sz w:val="22"/>
                <w:szCs w:val="22"/>
              </w:rPr>
              <w:t>on a website which is publicly accessible and free of charge not later than one month after the meeting has taken place.</w:t>
            </w:r>
          </w:p>
        </w:tc>
      </w:tr>
      <w:tr w:rsidR="003F7B33" w14:paraId="2601554A" w14:textId="77777777">
        <w:tc>
          <w:tcPr>
            <w:tcW w:w="490" w:type="dxa"/>
          </w:tcPr>
          <w:p w14:paraId="0AF8612B" w14:textId="77777777" w:rsidR="003F7B33" w:rsidRDefault="003F7B33">
            <w:pPr>
              <w:spacing w:after="200" w:line="276" w:lineRule="auto"/>
              <w:rPr>
                <w:rFonts w:ascii="Arial" w:eastAsia="Arial" w:hAnsi="Arial" w:cs="Arial"/>
              </w:rPr>
            </w:pPr>
          </w:p>
        </w:tc>
        <w:tc>
          <w:tcPr>
            <w:tcW w:w="8414" w:type="dxa"/>
          </w:tcPr>
          <w:p w14:paraId="75B46E88" w14:textId="77777777" w:rsidR="003F7B33" w:rsidRDefault="00000000">
            <w:pPr>
              <w:widowControl w:val="0"/>
              <w:numPr>
                <w:ilvl w:val="0"/>
                <w:numId w:val="13"/>
              </w:numPr>
              <w:spacing w:after="200" w:line="276" w:lineRule="auto"/>
              <w:ind w:left="567"/>
              <w:rPr>
                <w:rFonts w:ascii="Arial" w:eastAsia="Arial" w:hAnsi="Arial" w:cs="Arial"/>
              </w:rPr>
            </w:pPr>
            <w:r>
              <w:rPr>
                <w:rFonts w:ascii="Arial" w:eastAsia="Arial" w:hAnsi="Arial" w:cs="Arial"/>
                <w:color w:val="000000"/>
                <w:sz w:val="22"/>
                <w:szCs w:val="22"/>
              </w:rPr>
              <w:t>Subject to the publication of draft minutes in accordance with standing order 12(e) and standing order 20(a) and following a resolution which confirms the accuracy of the minutes of a meeting, the draft minutes or recordings of the meeting for which approved minutes exist shall be destroyed.</w:t>
            </w:r>
          </w:p>
        </w:tc>
      </w:tr>
    </w:tbl>
    <w:p w14:paraId="1C31B15B" w14:textId="77777777" w:rsidR="003F7B33" w:rsidRDefault="003F7B33">
      <w:pPr>
        <w:widowControl w:val="0"/>
        <w:spacing w:after="200" w:line="276" w:lineRule="auto"/>
        <w:rPr>
          <w:rFonts w:ascii="Arial" w:eastAsia="Arial" w:hAnsi="Arial" w:cs="Arial"/>
          <w:color w:val="000000"/>
          <w:sz w:val="22"/>
          <w:szCs w:val="22"/>
        </w:rPr>
      </w:pPr>
    </w:p>
    <w:p w14:paraId="396DAFC0" w14:textId="77777777" w:rsidR="003F7B33" w:rsidRDefault="00000000">
      <w:pPr>
        <w:pStyle w:val="Heading1"/>
        <w:numPr>
          <w:ilvl w:val="0"/>
          <w:numId w:val="1"/>
        </w:numPr>
        <w:spacing w:before="0" w:after="200" w:line="276" w:lineRule="auto"/>
        <w:ind w:left="850" w:hanging="850"/>
        <w:rPr>
          <w:rFonts w:ascii="Arial" w:eastAsia="Arial" w:hAnsi="Arial" w:cs="Arial"/>
        </w:rPr>
      </w:pPr>
      <w:bookmarkStart w:id="15" w:name="_heading=h.44sinio" w:colFirst="0" w:colLast="0"/>
      <w:bookmarkEnd w:id="15"/>
      <w:r>
        <w:rPr>
          <w:rFonts w:ascii="Arial" w:eastAsia="Arial" w:hAnsi="Arial" w:cs="Arial"/>
        </w:rPr>
        <w:lastRenderedPageBreak/>
        <w:t>CODE OF CONDUCT AND DISPENSATIONS</w:t>
      </w:r>
    </w:p>
    <w:p w14:paraId="3FFC1B5D" w14:textId="77777777" w:rsidR="003F7B33" w:rsidRDefault="00000000">
      <w:pPr>
        <w:spacing w:after="200" w:line="276" w:lineRule="auto"/>
        <w:ind w:left="131" w:firstLine="720"/>
        <w:rPr>
          <w:rFonts w:ascii="Arial" w:eastAsia="Arial" w:hAnsi="Arial" w:cs="Arial"/>
          <w:i/>
          <w:iCs/>
          <w:sz w:val="22"/>
          <w:szCs w:val="22"/>
        </w:rPr>
      </w:pPr>
      <w:bookmarkStart w:id="16" w:name="_heading=h.2jxsxqh" w:colFirst="0" w:colLast="0"/>
      <w:bookmarkEnd w:id="16"/>
      <w:r>
        <w:rPr>
          <w:rFonts w:ascii="Arial" w:eastAsia="Arial" w:hAnsi="Arial" w:cs="Arial"/>
          <w:i/>
          <w:iCs/>
          <w:sz w:val="22"/>
          <w:szCs w:val="22"/>
        </w:rPr>
        <w:t xml:space="preserve">See also standing order 3(u). </w:t>
      </w:r>
    </w:p>
    <w:p w14:paraId="45B2849E" w14:textId="77777777" w:rsidR="003F7B33" w:rsidRDefault="003F7B33">
      <w:pPr>
        <w:spacing w:after="200" w:line="276" w:lineRule="auto"/>
        <w:ind w:left="131" w:firstLine="720"/>
        <w:rPr>
          <w:rFonts w:ascii="Arial" w:eastAsia="Arial" w:hAnsi="Arial" w:cs="Arial"/>
          <w:i/>
          <w:iCs/>
          <w:sz w:val="22"/>
          <w:szCs w:val="22"/>
        </w:rPr>
      </w:pPr>
    </w:p>
    <w:p w14:paraId="6C968653" w14:textId="77777777" w:rsidR="003F7B33" w:rsidRDefault="00000000">
      <w:pPr>
        <w:widowControl w:val="0"/>
        <w:numPr>
          <w:ilvl w:val="0"/>
          <w:numId w:val="7"/>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All councillors and non-councillors with voting rights shall observe the code of conduct adopted by the Council.</w:t>
      </w:r>
    </w:p>
    <w:p w14:paraId="65AC11B1" w14:textId="77777777" w:rsidR="003F7B33" w:rsidRDefault="00000000">
      <w:pPr>
        <w:widowControl w:val="0"/>
        <w:numPr>
          <w:ilvl w:val="0"/>
          <w:numId w:val="7"/>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 xml:space="preserve">Unless </w:t>
      </w:r>
      <w:r>
        <w:rPr>
          <w:rFonts w:ascii="Arial" w:eastAsia="Arial" w:hAnsi="Arial" w:cs="Arial"/>
          <w:sz w:val="22"/>
          <w:szCs w:val="22"/>
        </w:rPr>
        <w:t>they</w:t>
      </w:r>
      <w:r>
        <w:rPr>
          <w:rFonts w:ascii="Arial" w:eastAsia="Arial" w:hAnsi="Arial" w:cs="Arial"/>
          <w:color w:val="000000"/>
          <w:sz w:val="22"/>
          <w:szCs w:val="22"/>
        </w:rPr>
        <w:t xml:space="preserve"> ha</w:t>
      </w:r>
      <w:r>
        <w:rPr>
          <w:rFonts w:ascii="Arial" w:eastAsia="Arial" w:hAnsi="Arial" w:cs="Arial"/>
          <w:sz w:val="22"/>
          <w:szCs w:val="22"/>
        </w:rPr>
        <w:t>ve</w:t>
      </w:r>
      <w:r>
        <w:rPr>
          <w:rFonts w:ascii="Arial" w:eastAsia="Arial" w:hAnsi="Arial" w:cs="Arial"/>
          <w:color w:val="000000"/>
          <w:sz w:val="22"/>
          <w:szCs w:val="22"/>
        </w:rPr>
        <w:t xml:space="preserve"> been granted a dispensation, a councillor or non-councillor with voting rights shall withdraw from a meeting </w:t>
      </w:r>
      <w:r>
        <w:rPr>
          <w:rFonts w:ascii="Arial" w:eastAsia="Arial" w:hAnsi="Arial" w:cs="Arial"/>
          <w:sz w:val="22"/>
          <w:szCs w:val="22"/>
        </w:rPr>
        <w:t xml:space="preserve">when it is </w:t>
      </w:r>
      <w:r>
        <w:rPr>
          <w:rFonts w:ascii="Arial" w:eastAsia="Arial" w:hAnsi="Arial" w:cs="Arial"/>
          <w:color w:val="000000"/>
          <w:sz w:val="22"/>
          <w:szCs w:val="22"/>
        </w:rPr>
        <w:t>considering a matter in which</w:t>
      </w:r>
      <w:r>
        <w:rPr>
          <w:rFonts w:ascii="Arial" w:eastAsia="Arial" w:hAnsi="Arial" w:cs="Arial"/>
          <w:sz w:val="22"/>
          <w:szCs w:val="22"/>
        </w:rPr>
        <w:t xml:space="preserve"> they have</w:t>
      </w:r>
      <w:r>
        <w:rPr>
          <w:rFonts w:ascii="Arial" w:eastAsia="Arial" w:hAnsi="Arial" w:cs="Arial"/>
          <w:color w:val="000000"/>
          <w:sz w:val="22"/>
          <w:szCs w:val="22"/>
        </w:rPr>
        <w:t xml:space="preserve"> a disclosable pecuniary interest. He may return to the meeting after it has considered the matter in which </w:t>
      </w:r>
      <w:r>
        <w:rPr>
          <w:rFonts w:ascii="Arial" w:eastAsia="Arial" w:hAnsi="Arial" w:cs="Arial"/>
          <w:sz w:val="22"/>
          <w:szCs w:val="22"/>
        </w:rPr>
        <w:t xml:space="preserve">they </w:t>
      </w:r>
      <w:r>
        <w:rPr>
          <w:rFonts w:ascii="Arial" w:eastAsia="Arial" w:hAnsi="Arial" w:cs="Arial"/>
          <w:color w:val="000000"/>
          <w:sz w:val="22"/>
          <w:szCs w:val="22"/>
        </w:rPr>
        <w:t xml:space="preserve"> had the interest.</w:t>
      </w:r>
    </w:p>
    <w:p w14:paraId="152F90BD" w14:textId="77777777" w:rsidR="003F7B33" w:rsidRDefault="00000000">
      <w:pPr>
        <w:widowControl w:val="0"/>
        <w:numPr>
          <w:ilvl w:val="0"/>
          <w:numId w:val="7"/>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 xml:space="preserve">Unless </w:t>
      </w:r>
      <w:r>
        <w:rPr>
          <w:rFonts w:ascii="Arial" w:eastAsia="Arial" w:hAnsi="Arial" w:cs="Arial"/>
          <w:sz w:val="22"/>
          <w:szCs w:val="22"/>
        </w:rPr>
        <w:t xml:space="preserve">they have </w:t>
      </w:r>
      <w:r>
        <w:rPr>
          <w:rFonts w:ascii="Arial" w:eastAsia="Arial" w:hAnsi="Arial" w:cs="Arial"/>
          <w:color w:val="000000"/>
          <w:sz w:val="22"/>
          <w:szCs w:val="22"/>
        </w:rPr>
        <w:t xml:space="preserve"> been granted a dispensation, a councillor or non-councillor with voting rights shall withdraw from a meeting when it is considering a matter in which </w:t>
      </w:r>
      <w:r>
        <w:rPr>
          <w:rFonts w:ascii="Arial" w:eastAsia="Arial" w:hAnsi="Arial" w:cs="Arial"/>
          <w:sz w:val="22"/>
          <w:szCs w:val="22"/>
        </w:rPr>
        <w:t xml:space="preserve">they </w:t>
      </w:r>
      <w:r>
        <w:rPr>
          <w:rFonts w:ascii="Arial" w:eastAsia="Arial" w:hAnsi="Arial" w:cs="Arial"/>
          <w:color w:val="000000"/>
          <w:sz w:val="22"/>
          <w:szCs w:val="22"/>
        </w:rPr>
        <w:t>ha</w:t>
      </w:r>
      <w:r>
        <w:rPr>
          <w:rFonts w:ascii="Arial" w:eastAsia="Arial" w:hAnsi="Arial" w:cs="Arial"/>
          <w:sz w:val="22"/>
          <w:szCs w:val="22"/>
        </w:rPr>
        <w:t xml:space="preserve">ve </w:t>
      </w:r>
      <w:r>
        <w:rPr>
          <w:rFonts w:ascii="Arial" w:eastAsia="Arial" w:hAnsi="Arial" w:cs="Arial"/>
          <w:color w:val="000000"/>
          <w:sz w:val="22"/>
          <w:szCs w:val="22"/>
        </w:rPr>
        <w:t xml:space="preserve"> another interest if so required by the Council’s code of conduct</w:t>
      </w:r>
      <w:r>
        <w:rPr>
          <w:rFonts w:ascii="Arial" w:eastAsia="Arial" w:hAnsi="Arial" w:cs="Arial"/>
          <w:sz w:val="22"/>
          <w:szCs w:val="22"/>
        </w:rPr>
        <w:t xml:space="preserve">. </w:t>
      </w:r>
      <w:r>
        <w:rPr>
          <w:rFonts w:ascii="Arial" w:eastAsia="Arial" w:hAnsi="Arial" w:cs="Arial"/>
          <w:color w:val="000000"/>
          <w:sz w:val="22"/>
          <w:szCs w:val="22"/>
        </w:rPr>
        <w:t xml:space="preserve">He may return to the meeting after it has considered the matter in which </w:t>
      </w:r>
      <w:r>
        <w:rPr>
          <w:rFonts w:ascii="Arial" w:eastAsia="Arial" w:hAnsi="Arial" w:cs="Arial"/>
          <w:sz w:val="22"/>
          <w:szCs w:val="22"/>
        </w:rPr>
        <w:t xml:space="preserve">they </w:t>
      </w:r>
      <w:r>
        <w:rPr>
          <w:rFonts w:ascii="Arial" w:eastAsia="Arial" w:hAnsi="Arial" w:cs="Arial"/>
          <w:color w:val="000000"/>
          <w:sz w:val="22"/>
          <w:szCs w:val="22"/>
        </w:rPr>
        <w:t xml:space="preserve"> had the interest.</w:t>
      </w:r>
    </w:p>
    <w:p w14:paraId="5CD0698A" w14:textId="77777777" w:rsidR="003F7B33" w:rsidRDefault="00000000">
      <w:pPr>
        <w:widowControl w:val="0"/>
        <w:numPr>
          <w:ilvl w:val="0"/>
          <w:numId w:val="7"/>
        </w:numPr>
        <w:spacing w:after="200" w:line="276" w:lineRule="auto"/>
        <w:ind w:left="567"/>
        <w:rPr>
          <w:rFonts w:ascii="Arial" w:eastAsia="Arial" w:hAnsi="Arial" w:cs="Arial"/>
          <w:color w:val="000000"/>
          <w:sz w:val="22"/>
          <w:szCs w:val="22"/>
        </w:rPr>
      </w:pPr>
      <w:r>
        <w:rPr>
          <w:rFonts w:ascii="Arial" w:eastAsia="Arial" w:hAnsi="Arial" w:cs="Arial"/>
          <w:b/>
          <w:bCs/>
          <w:color w:val="000000"/>
          <w:sz w:val="22"/>
          <w:szCs w:val="22"/>
        </w:rPr>
        <w:t>Dispensation requests shall be in writing and submitted to the Proper Officer</w:t>
      </w:r>
      <w:r>
        <w:rPr>
          <w:rFonts w:ascii="Arial" w:eastAsia="Arial" w:hAnsi="Arial" w:cs="Arial"/>
          <w:color w:val="000000"/>
          <w:sz w:val="22"/>
          <w:szCs w:val="22"/>
        </w:rPr>
        <w:t xml:space="preserve"> as soon as possible before the meeting, or failing that, at the start of the meeting for which the dispensation is required.</w:t>
      </w:r>
    </w:p>
    <w:p w14:paraId="426DCCE4" w14:textId="77777777" w:rsidR="003F7B33" w:rsidRDefault="00000000">
      <w:pPr>
        <w:widowControl w:val="0"/>
        <w:numPr>
          <w:ilvl w:val="0"/>
          <w:numId w:val="7"/>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A decision as to whether to grant a dispensation shall be made by the Proper Officer and that decision is final.</w:t>
      </w:r>
    </w:p>
    <w:p w14:paraId="095A270A" w14:textId="77777777" w:rsidR="003F7B33" w:rsidRDefault="00000000">
      <w:pPr>
        <w:widowControl w:val="0"/>
        <w:numPr>
          <w:ilvl w:val="0"/>
          <w:numId w:val="7"/>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A dispensation request shall confirm:</w:t>
      </w:r>
    </w:p>
    <w:p w14:paraId="629866CC" w14:textId="77777777" w:rsidR="003F7B33" w:rsidRDefault="00000000">
      <w:pPr>
        <w:widowControl w:val="0"/>
        <w:numPr>
          <w:ilvl w:val="2"/>
          <w:numId w:val="18"/>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 xml:space="preserve">the description and the nature of the disclosable pecuniary interest or other interest to which the request for the dispensation relates; </w:t>
      </w:r>
    </w:p>
    <w:p w14:paraId="0BAC9AD8" w14:textId="77777777" w:rsidR="003F7B33" w:rsidRDefault="00000000">
      <w:pPr>
        <w:widowControl w:val="0"/>
        <w:numPr>
          <w:ilvl w:val="2"/>
          <w:numId w:val="18"/>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whether the dispensation is required to participate at a meeting in a discussion only or a discussion and a vote;</w:t>
      </w:r>
    </w:p>
    <w:p w14:paraId="77BD182C" w14:textId="77777777" w:rsidR="003F7B33" w:rsidRDefault="00000000">
      <w:pPr>
        <w:widowControl w:val="0"/>
        <w:numPr>
          <w:ilvl w:val="2"/>
          <w:numId w:val="18"/>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 xml:space="preserve">the date of the meeting or the period (not exceeding four years) for which the dispensation is sought; and </w:t>
      </w:r>
    </w:p>
    <w:p w14:paraId="2C5549AB" w14:textId="77777777" w:rsidR="003F7B33" w:rsidRDefault="00000000">
      <w:pPr>
        <w:widowControl w:val="0"/>
        <w:numPr>
          <w:ilvl w:val="2"/>
          <w:numId w:val="18"/>
        </w:numPr>
        <w:spacing w:after="200" w:line="276" w:lineRule="auto"/>
        <w:ind w:left="1134" w:hanging="567"/>
        <w:rPr>
          <w:rFonts w:ascii="Arial" w:eastAsia="Arial" w:hAnsi="Arial" w:cs="Arial"/>
          <w:color w:val="000000"/>
          <w:sz w:val="22"/>
          <w:szCs w:val="22"/>
        </w:rPr>
      </w:pPr>
      <w:r>
        <w:rPr>
          <w:rFonts w:ascii="Arial" w:eastAsia="Arial" w:hAnsi="Arial" w:cs="Arial"/>
          <w:color w:val="000000"/>
          <w:sz w:val="22"/>
          <w:szCs w:val="22"/>
        </w:rPr>
        <w:t>an explanation as to why the dispensation is sought.</w:t>
      </w:r>
    </w:p>
    <w:p w14:paraId="5EF7FE5C" w14:textId="77777777" w:rsidR="003F7B33" w:rsidRDefault="00000000">
      <w:pPr>
        <w:widowControl w:val="0"/>
        <w:numPr>
          <w:ilvl w:val="0"/>
          <w:numId w:val="7"/>
        </w:numPr>
        <w:tabs>
          <w:tab w:val="left" w:pos="1134"/>
        </w:tabs>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 xml:space="preserve">Subject to standing orders 13(d) and (f), a dispensation request shall be considered by the Proper Officer before the meeting or, if this is not possible, at the start of the meeting for which the dispensation is required. </w:t>
      </w:r>
    </w:p>
    <w:p w14:paraId="6AE5F612" w14:textId="77777777" w:rsidR="003F7B33" w:rsidRDefault="003F7B33">
      <w:pPr>
        <w:widowControl w:val="0"/>
        <w:tabs>
          <w:tab w:val="left" w:pos="1134"/>
        </w:tabs>
        <w:spacing w:after="200" w:line="276" w:lineRule="auto"/>
        <w:ind w:left="567"/>
        <w:rPr>
          <w:rFonts w:ascii="Arial" w:eastAsia="Arial" w:hAnsi="Arial" w:cs="Arial"/>
          <w:color w:val="000000"/>
          <w:sz w:val="22"/>
          <w:szCs w:val="22"/>
        </w:rPr>
      </w:pPr>
    </w:p>
    <w:p w14:paraId="131E0AE6" w14:textId="77777777" w:rsidR="003F7B33" w:rsidRDefault="00000000">
      <w:pPr>
        <w:widowControl w:val="0"/>
        <w:numPr>
          <w:ilvl w:val="0"/>
          <w:numId w:val="7"/>
        </w:numPr>
        <w:tabs>
          <w:tab w:val="left" w:pos="1134"/>
        </w:tabs>
        <w:spacing w:after="200" w:line="276" w:lineRule="auto"/>
        <w:ind w:left="567"/>
        <w:rPr>
          <w:rFonts w:ascii="Arial" w:eastAsia="Arial" w:hAnsi="Arial" w:cs="Arial"/>
          <w:b/>
          <w:bCs/>
          <w:color w:val="000000"/>
          <w:sz w:val="22"/>
          <w:szCs w:val="22"/>
        </w:rPr>
      </w:pPr>
      <w:r>
        <w:rPr>
          <w:rFonts w:ascii="Arial" w:eastAsia="Arial" w:hAnsi="Arial" w:cs="Arial"/>
          <w:b/>
          <w:bCs/>
          <w:color w:val="000000"/>
          <w:sz w:val="22"/>
          <w:szCs w:val="22"/>
        </w:rPr>
        <w:t>A dispensation may be granted in accordance with standing order 13(e) if having regard to all relevant circumstances any of the following apply:</w:t>
      </w:r>
    </w:p>
    <w:p w14:paraId="0294E4DD" w14:textId="77777777" w:rsidR="003F7B33" w:rsidRDefault="00000000">
      <w:pPr>
        <w:widowControl w:val="0"/>
        <w:numPr>
          <w:ilvl w:val="1"/>
          <w:numId w:val="9"/>
        </w:numPr>
        <w:pBdr>
          <w:top w:val="nil"/>
          <w:left w:val="nil"/>
          <w:bottom w:val="nil"/>
          <w:right w:val="nil"/>
          <w:between w:val="nil"/>
        </w:pBd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 xml:space="preserve">without the dispensation the number of persons prohibited from participating in the particular business would be so great a proportion of the meeting transacting the business as to impede the transaction of the business; </w:t>
      </w:r>
    </w:p>
    <w:p w14:paraId="251C9474" w14:textId="77777777" w:rsidR="003F7B33" w:rsidRDefault="00000000">
      <w:pPr>
        <w:widowControl w:val="0"/>
        <w:numPr>
          <w:ilvl w:val="1"/>
          <w:numId w:val="9"/>
        </w:numPr>
        <w:pBdr>
          <w:top w:val="nil"/>
          <w:left w:val="nil"/>
          <w:bottom w:val="nil"/>
          <w:right w:val="nil"/>
          <w:between w:val="nil"/>
        </w:pBd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lastRenderedPageBreak/>
        <w:t>granting the dispensation is in the interests of persons living in the Council’s area; or</w:t>
      </w:r>
    </w:p>
    <w:p w14:paraId="5477F963" w14:textId="77777777" w:rsidR="003F7B33" w:rsidRDefault="00000000">
      <w:pPr>
        <w:widowControl w:val="0"/>
        <w:numPr>
          <w:ilvl w:val="1"/>
          <w:numId w:val="9"/>
        </w:numPr>
        <w:pBdr>
          <w:top w:val="nil"/>
          <w:left w:val="nil"/>
          <w:bottom w:val="nil"/>
          <w:right w:val="nil"/>
          <w:between w:val="nil"/>
        </w:pBd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it is otherwise appropriate to grant a dispensation.</w:t>
      </w:r>
    </w:p>
    <w:p w14:paraId="19A7343E" w14:textId="77777777" w:rsidR="003F7B33" w:rsidRDefault="003F7B33">
      <w:pPr>
        <w:widowControl w:val="0"/>
        <w:spacing w:after="200" w:line="276" w:lineRule="auto"/>
        <w:rPr>
          <w:rFonts w:ascii="Arial" w:eastAsia="Arial" w:hAnsi="Arial" w:cs="Arial"/>
          <w:color w:val="000000"/>
          <w:sz w:val="22"/>
          <w:szCs w:val="22"/>
        </w:rPr>
      </w:pPr>
    </w:p>
    <w:p w14:paraId="3E8BE9DE" w14:textId="77777777" w:rsidR="003F7B33" w:rsidRDefault="00000000">
      <w:pPr>
        <w:pStyle w:val="Heading1"/>
        <w:numPr>
          <w:ilvl w:val="0"/>
          <w:numId w:val="1"/>
        </w:numPr>
        <w:spacing w:before="0" w:after="200" w:line="276" w:lineRule="auto"/>
        <w:rPr>
          <w:rFonts w:ascii="Arial" w:eastAsia="Arial" w:hAnsi="Arial" w:cs="Arial"/>
        </w:rPr>
      </w:pPr>
      <w:bookmarkStart w:id="17" w:name="_heading=h.z337ya" w:colFirst="0" w:colLast="0"/>
      <w:bookmarkEnd w:id="17"/>
      <w:r>
        <w:rPr>
          <w:rFonts w:ascii="Arial" w:eastAsia="Arial" w:hAnsi="Arial" w:cs="Arial"/>
        </w:rPr>
        <w:t xml:space="preserve">CODE OF CONDUCT COMPLAINTS </w:t>
      </w:r>
    </w:p>
    <w:p w14:paraId="1897BE18" w14:textId="77777777" w:rsidR="003F7B33" w:rsidRDefault="003F7B33">
      <w:pPr>
        <w:widowControl w:val="0"/>
        <w:spacing w:after="200" w:line="276" w:lineRule="auto"/>
        <w:ind w:left="567"/>
        <w:rPr>
          <w:rFonts w:ascii="Arial" w:eastAsia="Arial" w:hAnsi="Arial" w:cs="Arial"/>
          <w:color w:val="000000"/>
          <w:sz w:val="22"/>
          <w:szCs w:val="22"/>
        </w:rPr>
      </w:pPr>
    </w:p>
    <w:p w14:paraId="10646D66" w14:textId="77777777" w:rsidR="003F7B33" w:rsidRDefault="00000000">
      <w:pPr>
        <w:widowControl w:val="0"/>
        <w:numPr>
          <w:ilvl w:val="0"/>
          <w:numId w:val="6"/>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Upon notification by the District or Unitary Council that it is dealing with a complaint that a councillor or non-councillor with voting rights has breached the Council’s code of conduct, the Proper Officer shall, subject to standing order 11, report this to the Council.</w:t>
      </w:r>
    </w:p>
    <w:p w14:paraId="77C58AE3" w14:textId="77777777" w:rsidR="003F7B33" w:rsidRDefault="00000000">
      <w:pPr>
        <w:widowControl w:val="0"/>
        <w:numPr>
          <w:ilvl w:val="0"/>
          <w:numId w:val="6"/>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 xml:space="preserve">Where the notification in standing order 14(a) relates to a complaint made by the Proper Officer, the Proper Officer shall notify the </w:t>
      </w:r>
      <w:r>
        <w:rPr>
          <w:rFonts w:ascii="Arial" w:eastAsia="Arial" w:hAnsi="Arial" w:cs="Arial"/>
          <w:sz w:val="22"/>
          <w:szCs w:val="22"/>
        </w:rPr>
        <w:t>chair</w:t>
      </w:r>
      <w:r>
        <w:rPr>
          <w:rFonts w:ascii="Arial" w:eastAsia="Arial" w:hAnsi="Arial" w:cs="Arial"/>
          <w:color w:val="000000"/>
          <w:sz w:val="22"/>
          <w:szCs w:val="22"/>
        </w:rPr>
        <w:t xml:space="preserve"> of Council of this fact, and the </w:t>
      </w:r>
      <w:r>
        <w:rPr>
          <w:rFonts w:ascii="Arial" w:eastAsia="Arial" w:hAnsi="Arial" w:cs="Arial"/>
          <w:sz w:val="22"/>
          <w:szCs w:val="22"/>
        </w:rPr>
        <w:t>chair</w:t>
      </w:r>
      <w:r>
        <w:rPr>
          <w:rFonts w:ascii="Arial" w:eastAsia="Arial" w:hAnsi="Arial" w:cs="Arial"/>
          <w:color w:val="000000"/>
          <w:sz w:val="22"/>
          <w:szCs w:val="22"/>
        </w:rPr>
        <w:t xml:space="preserve"> shall nominate another staff member to assume the duties of the Proper Officer in relation to the complaint until it has been determined and the Council has agreed what action, if any, to take in accordance with standing order 14(d).</w:t>
      </w:r>
    </w:p>
    <w:p w14:paraId="706E2671" w14:textId="77777777" w:rsidR="003F7B33" w:rsidRDefault="00000000">
      <w:pPr>
        <w:widowControl w:val="0"/>
        <w:numPr>
          <w:ilvl w:val="0"/>
          <w:numId w:val="6"/>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The Council may:</w:t>
      </w:r>
    </w:p>
    <w:p w14:paraId="4CC5A02E" w14:textId="77777777" w:rsidR="003F7B33" w:rsidRDefault="00000000">
      <w:pPr>
        <w:widowControl w:val="0"/>
        <w:numPr>
          <w:ilvl w:val="1"/>
          <w:numId w:val="8"/>
        </w:numPr>
        <w:spacing w:after="200" w:line="276" w:lineRule="auto"/>
        <w:ind w:left="1134"/>
        <w:rPr>
          <w:rFonts w:ascii="Arial" w:eastAsia="Arial" w:hAnsi="Arial" w:cs="Arial"/>
          <w:color w:val="000000"/>
          <w:sz w:val="22"/>
          <w:szCs w:val="22"/>
        </w:rPr>
      </w:pPr>
      <w:r>
        <w:rPr>
          <w:rFonts w:ascii="Arial" w:eastAsia="Arial" w:hAnsi="Arial" w:cs="Arial"/>
          <w:sz w:val="22"/>
          <w:szCs w:val="22"/>
        </w:rPr>
        <w:t xml:space="preserve">provide information or evidence </w:t>
      </w:r>
      <w:r>
        <w:rPr>
          <w:rFonts w:ascii="Arial" w:eastAsia="Arial" w:hAnsi="Arial" w:cs="Arial"/>
          <w:color w:val="000000"/>
          <w:sz w:val="22"/>
          <w:szCs w:val="22"/>
        </w:rPr>
        <w:t>where such disclosure is necessary to investigate the complaint or is a legal requirement;</w:t>
      </w:r>
    </w:p>
    <w:p w14:paraId="549EEA8A" w14:textId="77777777" w:rsidR="003F7B33" w:rsidRDefault="00000000">
      <w:pPr>
        <w:widowControl w:val="0"/>
        <w:numPr>
          <w:ilvl w:val="1"/>
          <w:numId w:val="8"/>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seek information relevant to the complaint</w:t>
      </w:r>
      <w:r>
        <w:rPr>
          <w:rFonts w:ascii="Arial" w:eastAsia="Arial" w:hAnsi="Arial" w:cs="Arial"/>
          <w:sz w:val="22"/>
          <w:szCs w:val="22"/>
        </w:rPr>
        <w:t xml:space="preserve"> </w:t>
      </w:r>
      <w:r>
        <w:rPr>
          <w:rFonts w:ascii="Arial" w:eastAsia="Arial" w:hAnsi="Arial" w:cs="Arial"/>
          <w:color w:val="000000"/>
          <w:sz w:val="22"/>
          <w:szCs w:val="22"/>
        </w:rPr>
        <w:t>from the person or body with statutory responsibility for investigation of the matter;</w:t>
      </w:r>
    </w:p>
    <w:p w14:paraId="6F988433" w14:textId="77777777" w:rsidR="003F7B33" w:rsidRDefault="00000000">
      <w:pPr>
        <w:widowControl w:val="0"/>
        <w:numPr>
          <w:ilvl w:val="0"/>
          <w:numId w:val="6"/>
        </w:numPr>
        <w:pBdr>
          <w:top w:val="nil"/>
          <w:left w:val="nil"/>
          <w:bottom w:val="nil"/>
          <w:right w:val="nil"/>
          <w:between w:val="nil"/>
        </w:pBdr>
        <w:spacing w:after="200" w:line="276" w:lineRule="auto"/>
        <w:ind w:left="567"/>
        <w:rPr>
          <w:rFonts w:ascii="Arial" w:eastAsia="Arial" w:hAnsi="Arial" w:cs="Arial"/>
          <w:b/>
          <w:bCs/>
          <w:color w:val="000000"/>
          <w:sz w:val="22"/>
          <w:szCs w:val="22"/>
        </w:rPr>
      </w:pPr>
      <w:r>
        <w:rPr>
          <w:rFonts w:ascii="Arial" w:eastAsia="Arial" w:hAnsi="Arial" w:cs="Arial"/>
          <w:b/>
          <w:bCs/>
          <w:color w:val="000000"/>
          <w:sz w:val="22"/>
          <w:szCs w:val="22"/>
        </w:rPr>
        <w:t>Upon notification by the District or Unitary Council that a councillor or non-councillor with voting rights has breached the Council’s code of conduct, the Council shall consider what, if any, action to take against him. Such action excludes disqualification or suspension from office.</w:t>
      </w:r>
    </w:p>
    <w:p w14:paraId="49149116" w14:textId="77777777" w:rsidR="003F7B33" w:rsidRDefault="003F7B33">
      <w:pPr>
        <w:widowControl w:val="0"/>
        <w:spacing w:after="200" w:line="276" w:lineRule="auto"/>
        <w:rPr>
          <w:rFonts w:ascii="Arial" w:eastAsia="Arial" w:hAnsi="Arial" w:cs="Arial"/>
          <w:b/>
          <w:bCs/>
          <w:color w:val="000000"/>
          <w:sz w:val="22"/>
          <w:szCs w:val="22"/>
        </w:rPr>
      </w:pPr>
    </w:p>
    <w:p w14:paraId="350EDCDF" w14:textId="77777777" w:rsidR="003F7B33" w:rsidRDefault="00000000">
      <w:pPr>
        <w:rPr>
          <w:rFonts w:ascii="Arial" w:eastAsia="Arial" w:hAnsi="Arial" w:cs="Arial"/>
          <w:b/>
          <w:bCs/>
          <w:color w:val="000000"/>
          <w:sz w:val="22"/>
          <w:szCs w:val="22"/>
        </w:rPr>
      </w:pPr>
      <w:bookmarkStart w:id="18" w:name="_heading=h.3j2qqm3" w:colFirst="0" w:colLast="0"/>
      <w:bookmarkEnd w:id="18"/>
      <w:r>
        <w:br w:type="page"/>
      </w:r>
    </w:p>
    <w:p w14:paraId="163C35B9" w14:textId="77777777" w:rsidR="003F7B33" w:rsidRDefault="00000000">
      <w:pPr>
        <w:pStyle w:val="Heading1"/>
        <w:numPr>
          <w:ilvl w:val="0"/>
          <w:numId w:val="1"/>
        </w:numPr>
        <w:spacing w:before="0" w:after="200" w:line="276" w:lineRule="auto"/>
        <w:rPr>
          <w:rFonts w:ascii="Arial" w:eastAsia="Arial" w:hAnsi="Arial" w:cs="Arial"/>
        </w:rPr>
      </w:pPr>
      <w:r>
        <w:rPr>
          <w:rFonts w:ascii="Arial" w:eastAsia="Arial" w:hAnsi="Arial" w:cs="Arial"/>
        </w:rPr>
        <w:lastRenderedPageBreak/>
        <w:t xml:space="preserve">PROPER OFFICER </w:t>
      </w:r>
    </w:p>
    <w:p w14:paraId="1EE5C477" w14:textId="77777777" w:rsidR="003F7B33" w:rsidRDefault="00000000">
      <w:pPr>
        <w:widowControl w:val="0"/>
        <w:numPr>
          <w:ilvl w:val="0"/>
          <w:numId w:val="10"/>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 xml:space="preserve">The Proper Officer shall be either (i) the clerk or (ii) other staff member(s) nominated by the Council to undertake the work of the Proper Officer when the Proper Officer is absent. </w:t>
      </w:r>
    </w:p>
    <w:p w14:paraId="6FAEBCEE" w14:textId="77777777" w:rsidR="003F7B33" w:rsidRDefault="00000000">
      <w:pPr>
        <w:widowControl w:val="0"/>
        <w:numPr>
          <w:ilvl w:val="0"/>
          <w:numId w:val="10"/>
        </w:numPr>
        <w:spacing w:after="200" w:line="276" w:lineRule="auto"/>
        <w:ind w:left="567"/>
        <w:rPr>
          <w:rFonts w:ascii="Arial" w:eastAsia="Arial" w:hAnsi="Arial" w:cs="Arial"/>
          <w:color w:val="000000"/>
          <w:sz w:val="22"/>
          <w:szCs w:val="22"/>
        </w:rPr>
      </w:pPr>
      <w:r>
        <w:rPr>
          <w:rFonts w:ascii="Arial" w:eastAsia="Arial" w:hAnsi="Arial" w:cs="Arial"/>
          <w:color w:val="000000"/>
          <w:sz w:val="22"/>
          <w:szCs w:val="22"/>
        </w:rPr>
        <w:t>The Proper Officer shall:</w:t>
      </w:r>
    </w:p>
    <w:p w14:paraId="1D92DD0A" w14:textId="77777777" w:rsidR="003F7B33" w:rsidRDefault="00000000">
      <w:pPr>
        <w:widowControl w:val="0"/>
        <w:numPr>
          <w:ilvl w:val="1"/>
          <w:numId w:val="10"/>
        </w:numPr>
        <w:spacing w:after="200" w:line="276" w:lineRule="auto"/>
        <w:ind w:left="1134"/>
        <w:rPr>
          <w:rFonts w:ascii="Arial" w:eastAsia="Arial" w:hAnsi="Arial" w:cs="Arial"/>
          <w:color w:val="000000"/>
          <w:sz w:val="22"/>
          <w:szCs w:val="22"/>
        </w:rPr>
      </w:pPr>
      <w:r>
        <w:rPr>
          <w:rFonts w:ascii="Arial" w:eastAsia="Arial" w:hAnsi="Arial" w:cs="Arial"/>
          <w:b/>
          <w:bCs/>
          <w:color w:val="000000"/>
          <w:sz w:val="22"/>
          <w:szCs w:val="22"/>
        </w:rPr>
        <w:t xml:space="preserve">at least three clear days before a meeting of the council, a committee </w:t>
      </w:r>
      <w:r>
        <w:rPr>
          <w:rFonts w:ascii="Arial" w:eastAsia="Arial" w:hAnsi="Arial" w:cs="Arial"/>
          <w:color w:val="000000"/>
          <w:sz w:val="22"/>
          <w:szCs w:val="22"/>
        </w:rPr>
        <w:t>or a sub-committee</w:t>
      </w:r>
      <w:r>
        <w:rPr>
          <w:rFonts w:ascii="Arial" w:eastAsia="Arial" w:hAnsi="Arial" w:cs="Arial"/>
          <w:b/>
          <w:bCs/>
          <w:color w:val="000000"/>
          <w:sz w:val="22"/>
          <w:szCs w:val="22"/>
        </w:rPr>
        <w:t>,</w:t>
      </w:r>
    </w:p>
    <w:p w14:paraId="263695BC" w14:textId="77777777" w:rsidR="003F7B33" w:rsidRDefault="00000000">
      <w:pPr>
        <w:widowControl w:val="0"/>
        <w:numPr>
          <w:ilvl w:val="0"/>
          <w:numId w:val="14"/>
        </w:numPr>
        <w:pBdr>
          <w:top w:val="nil"/>
          <w:left w:val="nil"/>
          <w:bottom w:val="nil"/>
          <w:right w:val="nil"/>
          <w:between w:val="nil"/>
        </w:pBdr>
        <w:spacing w:after="200" w:line="276" w:lineRule="auto"/>
        <w:rPr>
          <w:rFonts w:ascii="Arial" w:eastAsia="Arial" w:hAnsi="Arial" w:cs="Arial"/>
          <w:color w:val="000000"/>
          <w:sz w:val="22"/>
          <w:szCs w:val="22"/>
        </w:rPr>
      </w:pPr>
      <w:r>
        <w:rPr>
          <w:rFonts w:ascii="Arial" w:eastAsia="Arial" w:hAnsi="Arial" w:cs="Arial"/>
          <w:b/>
          <w:bCs/>
          <w:color w:val="000000"/>
          <w:sz w:val="22"/>
          <w:szCs w:val="22"/>
        </w:rPr>
        <w:t>serve on councillors by delivery or post at their residences or by email authenticated in such manner as the Proper Officer thinks fit, a signed summons confirming the time, place and the agenda (provided the councillor has consented to service by email), and</w:t>
      </w:r>
    </w:p>
    <w:p w14:paraId="171B239E" w14:textId="77777777" w:rsidR="003F7B33" w:rsidRDefault="00000000">
      <w:pPr>
        <w:widowControl w:val="0"/>
        <w:numPr>
          <w:ilvl w:val="0"/>
          <w:numId w:val="14"/>
        </w:numPr>
        <w:pBdr>
          <w:top w:val="nil"/>
          <w:left w:val="nil"/>
          <w:bottom w:val="nil"/>
          <w:right w:val="nil"/>
          <w:between w:val="nil"/>
        </w:pBdr>
        <w:spacing w:after="200" w:line="276" w:lineRule="auto"/>
        <w:rPr>
          <w:rFonts w:ascii="Arial" w:eastAsia="Arial" w:hAnsi="Arial" w:cs="Arial"/>
          <w:b/>
          <w:bCs/>
          <w:color w:val="000000"/>
          <w:sz w:val="22"/>
          <w:szCs w:val="22"/>
        </w:rPr>
      </w:pPr>
      <w:r>
        <w:rPr>
          <w:rFonts w:ascii="Arial" w:eastAsia="Arial" w:hAnsi="Arial" w:cs="Arial"/>
          <w:b/>
          <w:bCs/>
          <w:color w:val="000000"/>
          <w:sz w:val="22"/>
          <w:szCs w:val="22"/>
        </w:rPr>
        <w:t>Provide, in a conspicuous place, public notice of the time, place and agenda (provided that the public notice with agenda of an extraordinary meeting of the Council convened by councillors is signed by them).</w:t>
      </w:r>
    </w:p>
    <w:p w14:paraId="07322178" w14:textId="77777777" w:rsidR="003F7B33" w:rsidRDefault="00000000">
      <w:pPr>
        <w:widowControl w:val="0"/>
        <w:spacing w:after="200" w:line="276" w:lineRule="auto"/>
        <w:ind w:left="1134"/>
        <w:rPr>
          <w:rFonts w:ascii="Arial" w:eastAsia="Arial" w:hAnsi="Arial" w:cs="Arial"/>
          <w:i/>
          <w:iCs/>
          <w:color w:val="000000"/>
          <w:sz w:val="22"/>
          <w:szCs w:val="22"/>
        </w:rPr>
      </w:pPr>
      <w:r>
        <w:rPr>
          <w:rFonts w:ascii="Arial" w:eastAsia="Arial" w:hAnsi="Arial" w:cs="Arial"/>
          <w:i/>
          <w:iCs/>
          <w:color w:val="000000"/>
          <w:sz w:val="22"/>
          <w:szCs w:val="22"/>
        </w:rPr>
        <w:t>See standing order 3(b) for the meaning of clear days for a meeting of a full council and standing order 3(c) for the meaning of clear days for a meeting of a committee;</w:t>
      </w:r>
    </w:p>
    <w:p w14:paraId="293AAD7F" w14:textId="77777777" w:rsidR="003F7B33" w:rsidRDefault="00000000">
      <w:pPr>
        <w:widowControl w:val="0"/>
        <w:numPr>
          <w:ilvl w:val="1"/>
          <w:numId w:val="10"/>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 xml:space="preserve">subject to standing order 9, include on the agenda all motions in the order received unless a councillor has given written notice at least </w:t>
      </w:r>
      <w:r>
        <w:rPr>
          <w:rFonts w:ascii="Arial" w:eastAsia="Arial" w:hAnsi="Arial" w:cs="Arial"/>
          <w:b/>
          <w:bCs/>
          <w:color w:val="000000"/>
          <w:sz w:val="22"/>
          <w:szCs w:val="22"/>
        </w:rPr>
        <w:t>3</w:t>
      </w:r>
      <w:r>
        <w:rPr>
          <w:rFonts w:ascii="Arial" w:eastAsia="Arial" w:hAnsi="Arial" w:cs="Arial"/>
          <w:color w:val="000000"/>
          <w:sz w:val="22"/>
          <w:szCs w:val="22"/>
        </w:rPr>
        <w:t xml:space="preserve"> days before the meeting confirming </w:t>
      </w:r>
      <w:r>
        <w:rPr>
          <w:rFonts w:ascii="Arial" w:eastAsia="Arial" w:hAnsi="Arial" w:cs="Arial"/>
          <w:sz w:val="22"/>
          <w:szCs w:val="22"/>
        </w:rPr>
        <w:t>their</w:t>
      </w:r>
      <w:r>
        <w:rPr>
          <w:rFonts w:ascii="Arial" w:eastAsia="Arial" w:hAnsi="Arial" w:cs="Arial"/>
          <w:color w:val="000000"/>
          <w:sz w:val="22"/>
          <w:szCs w:val="22"/>
        </w:rPr>
        <w:t xml:space="preserve"> withdrawal of it;</w:t>
      </w:r>
    </w:p>
    <w:p w14:paraId="4B1E9DC1" w14:textId="77777777" w:rsidR="003F7B33" w:rsidRDefault="00000000">
      <w:pPr>
        <w:widowControl w:val="0"/>
        <w:numPr>
          <w:ilvl w:val="1"/>
          <w:numId w:val="10"/>
        </w:numPr>
        <w:spacing w:after="200" w:line="276" w:lineRule="auto"/>
        <w:ind w:left="1134"/>
        <w:rPr>
          <w:rFonts w:ascii="Arial" w:eastAsia="Arial" w:hAnsi="Arial" w:cs="Arial"/>
          <w:b/>
          <w:bCs/>
          <w:color w:val="000000"/>
          <w:sz w:val="22"/>
          <w:szCs w:val="22"/>
        </w:rPr>
      </w:pPr>
      <w:r>
        <w:rPr>
          <w:rFonts w:ascii="Arial" w:eastAsia="Arial" w:hAnsi="Arial" w:cs="Arial"/>
          <w:b/>
          <w:bCs/>
          <w:color w:val="000000"/>
          <w:sz w:val="22"/>
          <w:szCs w:val="22"/>
        </w:rPr>
        <w:t xml:space="preserve">convene a meeting of the Council for the election of a new </w:t>
      </w:r>
      <w:r>
        <w:rPr>
          <w:rFonts w:ascii="Arial" w:eastAsia="Arial" w:hAnsi="Arial" w:cs="Arial"/>
          <w:b/>
          <w:bCs/>
          <w:sz w:val="22"/>
          <w:szCs w:val="22"/>
        </w:rPr>
        <w:t>chair</w:t>
      </w:r>
      <w:r>
        <w:rPr>
          <w:rFonts w:ascii="Arial" w:eastAsia="Arial" w:hAnsi="Arial" w:cs="Arial"/>
          <w:b/>
          <w:bCs/>
          <w:color w:val="000000"/>
          <w:sz w:val="22"/>
          <w:szCs w:val="22"/>
        </w:rPr>
        <w:t xml:space="preserve"> of the Council, occasioned by a casual vacancy in </w:t>
      </w:r>
      <w:r>
        <w:rPr>
          <w:rFonts w:ascii="Arial" w:eastAsia="Arial" w:hAnsi="Arial" w:cs="Arial"/>
          <w:b/>
          <w:bCs/>
          <w:sz w:val="22"/>
          <w:szCs w:val="22"/>
        </w:rPr>
        <w:t>their</w:t>
      </w:r>
      <w:r>
        <w:rPr>
          <w:rFonts w:ascii="Arial" w:eastAsia="Arial" w:hAnsi="Arial" w:cs="Arial"/>
          <w:b/>
          <w:bCs/>
          <w:color w:val="000000"/>
          <w:sz w:val="22"/>
          <w:szCs w:val="22"/>
        </w:rPr>
        <w:t xml:space="preserve"> office;</w:t>
      </w:r>
    </w:p>
    <w:p w14:paraId="7096CCED" w14:textId="77777777" w:rsidR="003F7B33" w:rsidRDefault="00000000">
      <w:pPr>
        <w:widowControl w:val="0"/>
        <w:numPr>
          <w:ilvl w:val="1"/>
          <w:numId w:val="10"/>
        </w:numPr>
        <w:spacing w:after="200" w:line="276" w:lineRule="auto"/>
        <w:ind w:left="1134"/>
        <w:rPr>
          <w:rFonts w:ascii="Arial" w:eastAsia="Arial" w:hAnsi="Arial" w:cs="Arial"/>
          <w:b/>
          <w:bCs/>
          <w:color w:val="000000"/>
          <w:sz w:val="22"/>
          <w:szCs w:val="22"/>
        </w:rPr>
      </w:pPr>
      <w:r>
        <w:rPr>
          <w:rFonts w:ascii="Arial" w:eastAsia="Arial" w:hAnsi="Arial" w:cs="Arial"/>
          <w:b/>
          <w:bCs/>
          <w:color w:val="000000"/>
          <w:sz w:val="22"/>
          <w:szCs w:val="22"/>
        </w:rPr>
        <w:t>facilitate inspection of the minute book by local government electors;</w:t>
      </w:r>
    </w:p>
    <w:p w14:paraId="64409BCD" w14:textId="77777777" w:rsidR="003F7B33" w:rsidRDefault="00000000">
      <w:pPr>
        <w:widowControl w:val="0"/>
        <w:numPr>
          <w:ilvl w:val="1"/>
          <w:numId w:val="10"/>
        </w:numPr>
        <w:spacing w:after="200" w:line="276" w:lineRule="auto"/>
        <w:ind w:left="1134"/>
        <w:rPr>
          <w:rFonts w:ascii="Arial" w:eastAsia="Arial" w:hAnsi="Arial" w:cs="Arial"/>
          <w:b/>
          <w:bCs/>
          <w:color w:val="000000"/>
          <w:sz w:val="22"/>
          <w:szCs w:val="22"/>
        </w:rPr>
      </w:pPr>
      <w:r>
        <w:rPr>
          <w:rFonts w:ascii="Arial" w:eastAsia="Arial" w:hAnsi="Arial" w:cs="Arial"/>
          <w:b/>
          <w:bCs/>
          <w:color w:val="000000"/>
          <w:sz w:val="22"/>
          <w:szCs w:val="22"/>
        </w:rPr>
        <w:t>receive and retain copies of byelaws made by other local authorities;</w:t>
      </w:r>
    </w:p>
    <w:p w14:paraId="1DA6037B" w14:textId="77777777" w:rsidR="003F7B33" w:rsidRDefault="00000000">
      <w:pPr>
        <w:widowControl w:val="0"/>
        <w:numPr>
          <w:ilvl w:val="1"/>
          <w:numId w:val="10"/>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hold acceptance of office forms from councillors;</w:t>
      </w:r>
    </w:p>
    <w:p w14:paraId="04E050C4" w14:textId="77777777" w:rsidR="003F7B33" w:rsidRDefault="00000000">
      <w:pPr>
        <w:widowControl w:val="0"/>
        <w:numPr>
          <w:ilvl w:val="1"/>
          <w:numId w:val="10"/>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hold a copy of every councillor’s register of interests;</w:t>
      </w:r>
    </w:p>
    <w:p w14:paraId="2C8722D5" w14:textId="77777777" w:rsidR="003F7B33" w:rsidRDefault="00000000">
      <w:pPr>
        <w:widowControl w:val="0"/>
        <w:numPr>
          <w:ilvl w:val="1"/>
          <w:numId w:val="10"/>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assist with responding to requests made under freedom of information legislation and rights exercisable under data protection legislation, in accordance with the Council’s relevant policies and procedures;</w:t>
      </w:r>
    </w:p>
    <w:p w14:paraId="574FFE9F" w14:textId="77777777" w:rsidR="003F7B33" w:rsidRDefault="00000000">
      <w:pPr>
        <w:widowControl w:val="0"/>
        <w:numPr>
          <w:ilvl w:val="1"/>
          <w:numId w:val="10"/>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liaise, as appropriate, with the Council’s Data Protection Officer (if there is one);</w:t>
      </w:r>
    </w:p>
    <w:p w14:paraId="32E81146" w14:textId="77777777" w:rsidR="003F7B33" w:rsidRDefault="00000000">
      <w:pPr>
        <w:widowControl w:val="0"/>
        <w:numPr>
          <w:ilvl w:val="1"/>
          <w:numId w:val="10"/>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receive and send general correspondence and notices on behalf of the Council except where there is a resolution to the contrary;</w:t>
      </w:r>
    </w:p>
    <w:p w14:paraId="0BEB7968" w14:textId="77777777" w:rsidR="003F7B33" w:rsidRDefault="00000000">
      <w:pPr>
        <w:widowControl w:val="0"/>
        <w:numPr>
          <w:ilvl w:val="1"/>
          <w:numId w:val="10"/>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 xml:space="preserve">assist in the organisation of, storage of, access to, security of and </w:t>
      </w:r>
      <w:r>
        <w:rPr>
          <w:rFonts w:ascii="Arial" w:eastAsia="Arial" w:hAnsi="Arial" w:cs="Arial"/>
          <w:color w:val="000000"/>
          <w:sz w:val="22"/>
          <w:szCs w:val="22"/>
        </w:rPr>
        <w:lastRenderedPageBreak/>
        <w:t>destruction of information held by the Council in paper and electronic form subject to the requirements of data protection and freedom of information legislation and other legitimate requirements (e.g. the Limitation Act 1980);</w:t>
      </w:r>
    </w:p>
    <w:p w14:paraId="639D4F7D" w14:textId="77777777" w:rsidR="003F7B33" w:rsidRDefault="00000000">
      <w:pPr>
        <w:widowControl w:val="0"/>
        <w:numPr>
          <w:ilvl w:val="1"/>
          <w:numId w:val="10"/>
        </w:numPr>
        <w:spacing w:line="276" w:lineRule="auto"/>
        <w:ind w:left="1124" w:hanging="562"/>
        <w:rPr>
          <w:rFonts w:ascii="Arial" w:eastAsia="Arial" w:hAnsi="Arial" w:cs="Arial"/>
          <w:color w:val="000000"/>
          <w:sz w:val="22"/>
          <w:szCs w:val="22"/>
        </w:rPr>
      </w:pPr>
      <w:r>
        <w:rPr>
          <w:rFonts w:ascii="Arial" w:eastAsia="Arial" w:hAnsi="Arial" w:cs="Arial"/>
          <w:color w:val="000000"/>
          <w:sz w:val="22"/>
          <w:szCs w:val="22"/>
        </w:rPr>
        <w:t xml:space="preserve">arrange for legal deeds to be executed; </w:t>
      </w:r>
    </w:p>
    <w:p w14:paraId="24FF5DE8" w14:textId="77777777" w:rsidR="003F7B33" w:rsidRDefault="00000000">
      <w:pPr>
        <w:widowControl w:val="0"/>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w:t>
      </w:r>
      <w:r>
        <w:rPr>
          <w:rFonts w:ascii="Arial" w:eastAsia="Arial" w:hAnsi="Arial" w:cs="Arial"/>
          <w:i/>
          <w:iCs/>
          <w:color w:val="000000"/>
          <w:sz w:val="22"/>
          <w:szCs w:val="22"/>
        </w:rPr>
        <w:t>see also standing order 23);</w:t>
      </w:r>
    </w:p>
    <w:p w14:paraId="73C24B8B" w14:textId="77777777" w:rsidR="003F7B33" w:rsidRDefault="00000000">
      <w:pPr>
        <w:widowControl w:val="0"/>
        <w:numPr>
          <w:ilvl w:val="1"/>
          <w:numId w:val="10"/>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arrange or manage the prompt authorisation, approval, and instruction regarding any payments to be made by the Council in accordance with its financial regulations;</w:t>
      </w:r>
    </w:p>
    <w:p w14:paraId="7FD91186" w14:textId="77777777" w:rsidR="003F7B33" w:rsidRDefault="00000000">
      <w:pPr>
        <w:widowControl w:val="0"/>
        <w:numPr>
          <w:ilvl w:val="1"/>
          <w:numId w:val="10"/>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record every planning application notified to the Council and the Council’s response to the local planning authority in a book for such purpose;</w:t>
      </w:r>
    </w:p>
    <w:p w14:paraId="45822F99" w14:textId="77777777" w:rsidR="003F7B33" w:rsidRDefault="00000000">
      <w:pPr>
        <w:widowControl w:val="0"/>
        <w:numPr>
          <w:ilvl w:val="1"/>
          <w:numId w:val="10"/>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 xml:space="preserve">refer a planning application received by the Council to the </w:t>
      </w:r>
      <w:r>
        <w:rPr>
          <w:rFonts w:ascii="Arial" w:eastAsia="Arial" w:hAnsi="Arial" w:cs="Arial"/>
          <w:sz w:val="22"/>
          <w:szCs w:val="22"/>
        </w:rPr>
        <w:t>chair</w:t>
      </w:r>
      <w:r>
        <w:rPr>
          <w:rFonts w:ascii="Arial" w:eastAsia="Arial" w:hAnsi="Arial" w:cs="Arial"/>
          <w:color w:val="000000"/>
          <w:sz w:val="22"/>
          <w:szCs w:val="22"/>
        </w:rPr>
        <w:t xml:space="preserve"> or in </w:t>
      </w:r>
      <w:r>
        <w:rPr>
          <w:rFonts w:ascii="Arial" w:eastAsia="Arial" w:hAnsi="Arial" w:cs="Arial"/>
          <w:sz w:val="22"/>
          <w:szCs w:val="22"/>
        </w:rPr>
        <w:t>their</w:t>
      </w:r>
      <w:r>
        <w:rPr>
          <w:rFonts w:ascii="Arial" w:eastAsia="Arial" w:hAnsi="Arial" w:cs="Arial"/>
          <w:color w:val="000000"/>
          <w:sz w:val="22"/>
          <w:szCs w:val="22"/>
        </w:rPr>
        <w:t xml:space="preserve"> absence the Vice-</w:t>
      </w:r>
      <w:r>
        <w:rPr>
          <w:rFonts w:ascii="Arial" w:eastAsia="Arial" w:hAnsi="Arial" w:cs="Arial"/>
          <w:sz w:val="22"/>
          <w:szCs w:val="22"/>
        </w:rPr>
        <w:t>chair</w:t>
      </w:r>
      <w:r>
        <w:rPr>
          <w:rFonts w:ascii="Arial" w:eastAsia="Arial" w:hAnsi="Arial" w:cs="Arial"/>
          <w:color w:val="000000"/>
          <w:sz w:val="22"/>
          <w:szCs w:val="22"/>
        </w:rPr>
        <w:t xml:space="preserve"> (if there is one) of the Council within two working days of receipt to facilitate an extraordinary meeting if the nature of a planning application requires consideration before the next ordinary meeting of the M&amp;D PC;</w:t>
      </w:r>
    </w:p>
    <w:p w14:paraId="2E68EC68" w14:textId="77777777" w:rsidR="003F7B33" w:rsidRDefault="00000000">
      <w:pPr>
        <w:widowControl w:val="0"/>
        <w:numPr>
          <w:ilvl w:val="1"/>
          <w:numId w:val="10"/>
        </w:numPr>
        <w:spacing w:after="200" w:line="276" w:lineRule="auto"/>
        <w:ind w:left="1134"/>
        <w:rPr>
          <w:rFonts w:ascii="Arial" w:eastAsia="Arial" w:hAnsi="Arial" w:cs="Arial"/>
          <w:color w:val="000000"/>
          <w:sz w:val="22"/>
          <w:szCs w:val="22"/>
        </w:rPr>
      </w:pPr>
      <w:r>
        <w:rPr>
          <w:rFonts w:ascii="Arial" w:eastAsia="Arial" w:hAnsi="Arial" w:cs="Arial"/>
          <w:color w:val="000000"/>
          <w:sz w:val="22"/>
          <w:szCs w:val="22"/>
        </w:rPr>
        <w:t>manage access to information about the Council via the publication scheme; and</w:t>
      </w:r>
    </w:p>
    <w:p w14:paraId="0A4213DF" w14:textId="77777777" w:rsidR="003F7B33" w:rsidRDefault="00000000">
      <w:pPr>
        <w:widowControl w:val="0"/>
        <w:numPr>
          <w:ilvl w:val="1"/>
          <w:numId w:val="10"/>
        </w:numPr>
        <w:spacing w:line="276" w:lineRule="auto"/>
        <w:ind w:left="1124" w:hanging="562"/>
        <w:rPr>
          <w:rFonts w:ascii="Arial" w:eastAsia="Arial" w:hAnsi="Arial" w:cs="Arial"/>
          <w:color w:val="000000"/>
          <w:sz w:val="22"/>
          <w:szCs w:val="22"/>
        </w:rPr>
      </w:pPr>
      <w:r>
        <w:rPr>
          <w:rFonts w:ascii="Arial" w:eastAsia="Arial" w:hAnsi="Arial" w:cs="Arial"/>
          <w:color w:val="000000"/>
          <w:sz w:val="22"/>
          <w:szCs w:val="22"/>
        </w:rPr>
        <w:t>retain custody of the seal of the Council (if there is one) which shall not be used without a resolution to that effect.</w:t>
      </w:r>
    </w:p>
    <w:p w14:paraId="24010D6F" w14:textId="77777777" w:rsidR="003F7B33" w:rsidRDefault="00000000">
      <w:pPr>
        <w:widowControl w:val="0"/>
        <w:spacing w:after="200" w:line="276" w:lineRule="auto"/>
        <w:ind w:left="981" w:firstLine="152"/>
        <w:rPr>
          <w:rFonts w:ascii="Arial" w:eastAsia="Arial" w:hAnsi="Arial" w:cs="Arial"/>
          <w:color w:val="000000"/>
          <w:sz w:val="22"/>
          <w:szCs w:val="22"/>
        </w:rPr>
      </w:pPr>
      <w:bookmarkStart w:id="19" w:name="_heading=h.1y810tw" w:colFirst="0" w:colLast="0"/>
      <w:bookmarkEnd w:id="19"/>
      <w:r>
        <w:rPr>
          <w:rFonts w:ascii="Arial" w:eastAsia="Arial" w:hAnsi="Arial" w:cs="Arial"/>
          <w:color w:val="000000"/>
          <w:sz w:val="22"/>
          <w:szCs w:val="22"/>
        </w:rPr>
        <w:t>(s</w:t>
      </w:r>
      <w:r>
        <w:rPr>
          <w:rFonts w:ascii="Arial" w:eastAsia="Arial" w:hAnsi="Arial" w:cs="Arial"/>
          <w:i/>
          <w:iCs/>
          <w:color w:val="000000"/>
          <w:sz w:val="22"/>
          <w:szCs w:val="22"/>
        </w:rPr>
        <w:t>ee also standing order 23).</w:t>
      </w:r>
    </w:p>
    <w:p w14:paraId="576D105F" w14:textId="77777777" w:rsidR="003F7B33" w:rsidRDefault="003F7B33">
      <w:pPr>
        <w:widowControl w:val="0"/>
        <w:spacing w:after="200" w:line="276" w:lineRule="auto"/>
        <w:ind w:left="1134"/>
        <w:rPr>
          <w:rFonts w:ascii="Arial" w:eastAsia="Arial" w:hAnsi="Arial" w:cs="Arial"/>
          <w:i/>
          <w:iCs/>
          <w:color w:val="000000"/>
          <w:sz w:val="18"/>
          <w:szCs w:val="18"/>
        </w:rPr>
      </w:pPr>
    </w:p>
    <w:p w14:paraId="0E19FD6F" w14:textId="77777777" w:rsidR="003F7B33" w:rsidRDefault="00000000">
      <w:pPr>
        <w:pStyle w:val="Heading1"/>
        <w:numPr>
          <w:ilvl w:val="0"/>
          <w:numId w:val="1"/>
        </w:numPr>
        <w:spacing w:before="0" w:after="200" w:line="276" w:lineRule="auto"/>
        <w:rPr>
          <w:rFonts w:ascii="Arial" w:eastAsia="Arial" w:hAnsi="Arial" w:cs="Arial"/>
        </w:rPr>
      </w:pPr>
      <w:bookmarkStart w:id="20" w:name="_heading=h.4i7ojhp" w:colFirst="0" w:colLast="0"/>
      <w:bookmarkEnd w:id="20"/>
      <w:r>
        <w:rPr>
          <w:rFonts w:ascii="Arial" w:eastAsia="Arial" w:hAnsi="Arial" w:cs="Arial"/>
        </w:rPr>
        <w:t xml:space="preserve">RESPONSIBLE FINANCIAL OFFICER </w:t>
      </w:r>
    </w:p>
    <w:p w14:paraId="161C348A"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RESPONSIBLE FINANCIAL OFFICER</w:t>
      </w:r>
    </w:p>
    <w:p w14:paraId="531841DC"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The Council shall appoint appropriate staff member(s) to undertake the work of the Responsible Financial Officer when the Responsible Financial Officer is absent.</w:t>
      </w:r>
    </w:p>
    <w:p w14:paraId="64A389CF" w14:textId="77777777" w:rsidR="003F7B33" w:rsidRDefault="003F7B33">
      <w:pPr>
        <w:spacing w:after="200" w:line="276" w:lineRule="auto"/>
        <w:rPr>
          <w:rFonts w:ascii="Arial" w:eastAsia="Arial" w:hAnsi="Arial" w:cs="Arial"/>
          <w:sz w:val="22"/>
          <w:szCs w:val="22"/>
        </w:rPr>
      </w:pPr>
    </w:p>
    <w:p w14:paraId="70EAB1D3" w14:textId="77777777" w:rsidR="003F7B33" w:rsidRDefault="00000000">
      <w:pPr>
        <w:spacing w:after="200" w:line="276" w:lineRule="auto"/>
        <w:rPr>
          <w:rFonts w:ascii="Arial" w:eastAsia="Arial" w:hAnsi="Arial" w:cs="Arial"/>
          <w:b/>
          <w:bCs/>
          <w:sz w:val="22"/>
          <w:szCs w:val="22"/>
        </w:rPr>
      </w:pPr>
      <w:r>
        <w:rPr>
          <w:rFonts w:ascii="Arial" w:eastAsia="Arial" w:hAnsi="Arial" w:cs="Arial"/>
          <w:b/>
          <w:bCs/>
          <w:sz w:val="22"/>
          <w:szCs w:val="22"/>
        </w:rPr>
        <w:t>19.</w:t>
      </w:r>
      <w:r>
        <w:rPr>
          <w:rFonts w:ascii="Arial" w:eastAsia="Arial" w:hAnsi="Arial" w:cs="Arial"/>
          <w:b/>
          <w:bCs/>
          <w:sz w:val="22"/>
          <w:szCs w:val="22"/>
        </w:rPr>
        <w:tab/>
        <w:t>ACCOUNTS AND ACCOUNTING STATEMENTS</w:t>
      </w:r>
    </w:p>
    <w:p w14:paraId="76B4CD81"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“Proper practices” in standing orders refer to the most recent version of Governance and Accountability for Local Councils – a Practitioners’ Guide.</w:t>
      </w:r>
    </w:p>
    <w:p w14:paraId="113CD6C3"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All payments by the Council shall be authorised, approved and paid in accordance with the law, proper practices and the Council’s financial regulations.</w:t>
      </w:r>
    </w:p>
    <w:p w14:paraId="6607A4EB"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The Responsible Financial Officer shall supply to each councillor as soon as practicable after 30 June, 30 September and 31 December in each year a statement to summarise:</w:t>
      </w:r>
    </w:p>
    <w:p w14:paraId="4E4EC069"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t xml:space="preserve">the Council’s receipts and payments (or income and expenditure) for each   </w:t>
      </w:r>
    </w:p>
    <w:p w14:paraId="3E384B58"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quarter</w:t>
      </w:r>
    </w:p>
    <w:p w14:paraId="10AF4896"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lastRenderedPageBreak/>
        <w:t>the Council’s aggregate receipts and payments (or income and expenditure) for the year to date</w:t>
      </w:r>
    </w:p>
    <w:p w14:paraId="2F805F43"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t>the balances held at the end of the quarter being reported</w:t>
      </w:r>
    </w:p>
    <w:p w14:paraId="6AD34CBA"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t xml:space="preserve">a comparison with the budget for the financial year highlighting any actual or  </w:t>
      </w:r>
    </w:p>
    <w:p w14:paraId="47336F09"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potential overspends</w:t>
      </w:r>
    </w:p>
    <w:p w14:paraId="1B3782AA"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As soon as possible after the financial year end at 31 March, the Responsible Financial Officer shall provide:</w:t>
      </w:r>
    </w:p>
    <w:p w14:paraId="3B9C77CB"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t xml:space="preserve">each councillor with a statement summarising the Council’s receipts and </w:t>
      </w:r>
    </w:p>
    <w:p w14:paraId="7CAC7DE2"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payments (or income and expenditure) for the last quarter and the year to  </w:t>
      </w:r>
    </w:p>
    <w:p w14:paraId="006650D3"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date</w:t>
      </w:r>
    </w:p>
    <w:p w14:paraId="70375CBB"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t xml:space="preserve">to the Council the accounting statements for the year in the form of Section 2  </w:t>
      </w:r>
    </w:p>
    <w:p w14:paraId="16ED66FA"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of the Annual Governance and Accountability Return (AGAR), as required by </w:t>
      </w:r>
    </w:p>
    <w:p w14:paraId="2C943C0B"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proper practices, for consideration and approval</w:t>
      </w:r>
    </w:p>
    <w:p w14:paraId="4DD046D0"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The year‑end accounting statements shall be prepared in accordance with proper practices and apply the form of accounts determined by the Council (receipts and payments, or income and expenditure) for the year to 31 March.</w:t>
      </w:r>
    </w:p>
    <w:p w14:paraId="4A398B14"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A completed draft AGAR shall be presented to all councillors at least 14 days prior to anticipated approval by the Council.</w:t>
      </w:r>
    </w:p>
    <w:p w14:paraId="1C995F3A"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The AGAR, including the Annual Governance Statement, shall be presented to the Council for consideration and formal approval before 30 June.</w:t>
      </w:r>
    </w:p>
    <w:p w14:paraId="42E6E932" w14:textId="77777777" w:rsidR="003F7B33" w:rsidRDefault="003F7B33">
      <w:pPr>
        <w:spacing w:after="200" w:line="276" w:lineRule="auto"/>
        <w:rPr>
          <w:rFonts w:ascii="Arial" w:eastAsia="Arial" w:hAnsi="Arial" w:cs="Arial"/>
          <w:sz w:val="22"/>
          <w:szCs w:val="22"/>
        </w:rPr>
      </w:pPr>
    </w:p>
    <w:p w14:paraId="2F8CF4B0" w14:textId="77777777" w:rsidR="003F7B33" w:rsidRDefault="00000000">
      <w:pPr>
        <w:spacing w:after="200" w:line="276" w:lineRule="auto"/>
        <w:rPr>
          <w:rFonts w:ascii="Arial" w:eastAsia="Arial" w:hAnsi="Arial" w:cs="Arial"/>
          <w:b/>
          <w:bCs/>
          <w:sz w:val="22"/>
          <w:szCs w:val="22"/>
        </w:rPr>
      </w:pPr>
      <w:r>
        <w:rPr>
          <w:rFonts w:ascii="Arial" w:eastAsia="Arial" w:hAnsi="Arial" w:cs="Arial"/>
          <w:b/>
          <w:bCs/>
          <w:sz w:val="22"/>
          <w:szCs w:val="22"/>
        </w:rPr>
        <w:t>20. FINANCIAL CONTROLS AND PROCUREMENT</w:t>
      </w:r>
    </w:p>
    <w:p w14:paraId="4D93CF64"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The Council shall consider and approve financial regulations drawn up by the Responsible Financial Officer, which shall include detailed arrangements in respect of:</w:t>
      </w:r>
    </w:p>
    <w:p w14:paraId="3A8805CC"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t>the keeping of accounting records and systems of internal controls</w:t>
      </w:r>
    </w:p>
    <w:p w14:paraId="0F532E1E"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t>the assessment and management of financial risks faced by the Council</w:t>
      </w:r>
    </w:p>
    <w:p w14:paraId="051CE18F"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t xml:space="preserve">the work of the independent internal auditor in accordance with proper </w:t>
      </w:r>
    </w:p>
    <w:p w14:paraId="4005E851"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practices and the receipt of regular reports from the internal auditor, which </w:t>
      </w:r>
    </w:p>
    <w:p w14:paraId="3DAE3C33"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shall be required at least annually</w:t>
      </w:r>
    </w:p>
    <w:p w14:paraId="60484306"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t xml:space="preserve">the inspection and copying by councillors and local electors of the Council’s       </w:t>
      </w:r>
    </w:p>
    <w:p w14:paraId="4F40167E"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accounts and/or orders of payments</w:t>
      </w:r>
    </w:p>
    <w:p w14:paraId="68ABCD64"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lastRenderedPageBreak/>
        <w:t>whether contracts with an estimated value below £25,000 due to special circumstances are exempt from a tendering process or procurement exercise</w:t>
      </w:r>
    </w:p>
    <w:p w14:paraId="21F36B91"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Financial regulations shall be reviewed regularly and at least annually for fitness of purpose.</w:t>
      </w:r>
    </w:p>
    <w:p w14:paraId="12726548"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Updated Procurement Wording (Reflecting Current UK Legislation &amp; FTS)</w:t>
      </w:r>
    </w:p>
    <w:p w14:paraId="49A43932"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A public contract regulated by the Public Contracts Regulations 2015 with an estimated value in excess of £25,000 but below the relevant thresholds in standing order 18(f) is subject to Regulations 109–114 of the Public Contracts Regulations 2015. These regulations require the Council to advertise the contract opportunity on the Contracts Finder website, regardless of any other advertising method used, unless the Council proposes to use an existing list of approved suppliers (framework agreement).</w:t>
      </w:r>
    </w:p>
    <w:p w14:paraId="3C331C4A"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Subject to additional requirements in the Council’s financial regulations, the tender process for contracts for the supply of goods, materials, services or the execution of </w:t>
      </w:r>
    </w:p>
    <w:p w14:paraId="0FD116A8"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works shall include, as a minimum:</w:t>
      </w:r>
    </w:p>
    <w:p w14:paraId="635EE15A"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t>a specification for the goods, materials, services or the execution of works</w:t>
      </w:r>
    </w:p>
    <w:p w14:paraId="49F82DFC"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t>an invitation to tender confirming:</w:t>
      </w:r>
    </w:p>
    <w:p w14:paraId="5108F2CA"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(i) the Council’s specification</w:t>
      </w:r>
    </w:p>
    <w:p w14:paraId="5F570BD8"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(ii) the time, date and address for the submission of tenders</w:t>
      </w:r>
    </w:p>
    <w:p w14:paraId="296E3CDB"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(iii) the date of the Council’s written response</w:t>
      </w:r>
    </w:p>
    <w:p w14:paraId="052159CE"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(iv) the prohibition on prospective contractors contacting councillors or staff outside the prescribed process</w:t>
      </w:r>
    </w:p>
    <w:p w14:paraId="6B7EE8CF"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t xml:space="preserve">the invitation to tender shall be advertised in a local newspaper and in any </w:t>
      </w:r>
    </w:p>
    <w:p w14:paraId="7EB63725"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other manner that is appropriate</w:t>
      </w:r>
    </w:p>
    <w:p w14:paraId="2F6E80A7"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t xml:space="preserve">tenders shall be submitted in writing in a sealed, marked envelope addressed </w:t>
      </w:r>
    </w:p>
    <w:p w14:paraId="3D4A4409"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to the Proper Officer</w:t>
      </w:r>
    </w:p>
    <w:p w14:paraId="6520DE0A"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t xml:space="preserve">tenders shall be opened by the Proper Officer in the presence of at least one </w:t>
      </w:r>
    </w:p>
    <w:p w14:paraId="38F31E7E"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councillor after the deadline for submission has passed</w:t>
      </w:r>
    </w:p>
    <w:p w14:paraId="61E5A116"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t xml:space="preserve">tenders shall be reported to and considered by the appropriate meeting of the </w:t>
      </w:r>
    </w:p>
    <w:p w14:paraId="4161B69D"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Council or a committee/sub‑committee with delegated responsibility</w:t>
      </w:r>
    </w:p>
    <w:p w14:paraId="5CA774E8"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Neither the Council nor any committee/sub‑committee is bound to accept the lowest tender.</w:t>
      </w:r>
    </w:p>
    <w:p w14:paraId="1F3CDA40"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High‑Value Contracts (Updated for FTS)</w:t>
      </w:r>
    </w:p>
    <w:p w14:paraId="7C8D874A"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lastRenderedPageBreak/>
        <w:t>A public contract regulated by the Public Contracts Regulations 2015 with an estimated value above the relevant thresholds must comply with the full procurement procedures, including:</w:t>
      </w:r>
    </w:p>
    <w:p w14:paraId="5C8C0B01"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t>advertising the opportunity on Find a Tender Service (FTS)</w:t>
      </w:r>
    </w:p>
    <w:p w14:paraId="038F1F93"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t>advertising on Contracts Finder</w:t>
      </w:r>
    </w:p>
    <w:p w14:paraId="24BB07B2"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t>compliance with all relevant procurement rules and timescales</w:t>
      </w:r>
    </w:p>
    <w:p w14:paraId="36230178"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Utilities Contracts</w:t>
      </w:r>
    </w:p>
    <w:p w14:paraId="77FC2F35"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A public contract relating to utilities (gas, heat, electricity, drinking water, transport services, postal services, ports, airports, or extraction industries) with an estimated value above the relevant thresholds shall comply with the Utilities Contracts Regulations 2016.</w:t>
      </w:r>
    </w:p>
    <w:p w14:paraId="20AC038F" w14:textId="77777777" w:rsidR="003F7B33" w:rsidRDefault="003F7B33">
      <w:pPr>
        <w:spacing w:after="200" w:line="276" w:lineRule="auto"/>
        <w:rPr>
          <w:rFonts w:ascii="Arial" w:eastAsia="Arial" w:hAnsi="Arial" w:cs="Arial"/>
          <w:sz w:val="22"/>
          <w:szCs w:val="22"/>
        </w:rPr>
      </w:pPr>
    </w:p>
    <w:p w14:paraId="02114FCF" w14:textId="77777777" w:rsidR="003F7B33" w:rsidRDefault="00000000">
      <w:pPr>
        <w:spacing w:after="200" w:line="276" w:lineRule="auto"/>
        <w:rPr>
          <w:rFonts w:ascii="Arial" w:eastAsia="Arial" w:hAnsi="Arial" w:cs="Arial"/>
          <w:b/>
          <w:bCs/>
          <w:sz w:val="22"/>
          <w:szCs w:val="22"/>
        </w:rPr>
      </w:pPr>
      <w:r>
        <w:rPr>
          <w:rFonts w:ascii="Arial" w:eastAsia="Arial" w:hAnsi="Arial" w:cs="Arial"/>
          <w:b/>
          <w:bCs/>
          <w:sz w:val="22"/>
          <w:szCs w:val="22"/>
        </w:rPr>
        <w:t>21. HANDLING STAFF MATTERS</w:t>
      </w:r>
    </w:p>
    <w:p w14:paraId="6D2F56EB"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A matter personal to a member of staff that is being considered by a meeting of the Council is subject to standing order 11.</w:t>
      </w:r>
    </w:p>
    <w:p w14:paraId="4C266158"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Subject to the Council’s policy regarding absences from work, the Council’s most senior member of staff shall notify the chair or vice‑chair of absence occasioned by illness or other reason, and that person shall report such absence to the Council at its next meeting.</w:t>
      </w:r>
    </w:p>
    <w:p w14:paraId="777153FE"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The chair of the Council, or in their absence the vice‑chair, shall upon a resolution of the Council conduct a review of the performance and annual appraisal of the work of the relevant member of staff. The review and appraisal shall be reported in writing and are subject to approval by resolution of the Council.</w:t>
      </w:r>
    </w:p>
    <w:p w14:paraId="51B02E1C"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Subject to the Council’s grievance policy, the Council’s most senior member of staff (or other staff) shall contact the chair or vice‑chair in respect of an informal or formal grievance matter, which shall be reported back and progressed by resolution of the Council.</w:t>
      </w:r>
    </w:p>
    <w:p w14:paraId="6EE5C54E"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If a grievance raised by a member of staff relates to the chair or vice‑chair, it shall be communicated to another councillor and progressed by resolution of the Council.</w:t>
      </w:r>
    </w:p>
    <w:p w14:paraId="7FCF3911"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Any persons responsible for the management of staff shall treat as confidential all written records relating to performance, capability, grievance or disciplinary matters.</w:t>
      </w:r>
    </w:p>
    <w:p w14:paraId="4BCD4B91"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In accordance with standing order 11(a), persons with line management responsibilities </w:t>
      </w:r>
    </w:p>
    <w:p w14:paraId="1DD8E666"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hall have access to staff records referred to in standing order 19(f).</w:t>
      </w:r>
    </w:p>
    <w:p w14:paraId="250BA009" w14:textId="77777777" w:rsidR="003F7B33" w:rsidRDefault="003F7B33">
      <w:pPr>
        <w:spacing w:after="200" w:line="276" w:lineRule="auto"/>
        <w:rPr>
          <w:rFonts w:ascii="Arial" w:eastAsia="Arial" w:hAnsi="Arial" w:cs="Arial"/>
          <w:sz w:val="22"/>
          <w:szCs w:val="22"/>
        </w:rPr>
      </w:pPr>
    </w:p>
    <w:p w14:paraId="4A074FF6" w14:textId="77777777" w:rsidR="003F7B33" w:rsidRDefault="003F7B33">
      <w:pPr>
        <w:spacing w:after="200" w:line="276" w:lineRule="auto"/>
        <w:rPr>
          <w:rFonts w:ascii="Arial" w:eastAsia="Arial" w:hAnsi="Arial" w:cs="Arial"/>
          <w:sz w:val="22"/>
          <w:szCs w:val="22"/>
        </w:rPr>
      </w:pPr>
    </w:p>
    <w:p w14:paraId="15937047" w14:textId="77777777" w:rsidR="003F7B33" w:rsidRDefault="00000000">
      <w:pPr>
        <w:spacing w:after="200" w:line="276" w:lineRule="auto"/>
        <w:rPr>
          <w:rFonts w:ascii="Arial" w:eastAsia="Arial" w:hAnsi="Arial" w:cs="Arial"/>
          <w:b/>
          <w:bCs/>
          <w:sz w:val="22"/>
          <w:szCs w:val="22"/>
        </w:rPr>
      </w:pPr>
      <w:r>
        <w:rPr>
          <w:rFonts w:ascii="Arial" w:eastAsia="Arial" w:hAnsi="Arial" w:cs="Arial"/>
          <w:b/>
          <w:bCs/>
          <w:sz w:val="22"/>
          <w:szCs w:val="22"/>
        </w:rPr>
        <w:lastRenderedPageBreak/>
        <w:t>22.  RESPONSIBILITIES TO PROVIDE INFORMATION</w:t>
      </w:r>
    </w:p>
    <w:p w14:paraId="54471A73"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See also standing order 21.</w:t>
      </w:r>
    </w:p>
    <w:p w14:paraId="46CE92A1"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In accordance with freedom of information legislation, the Council shall publish information in accordance with its publication scheme and respond to requests for information held by the Council.</w:t>
      </w:r>
    </w:p>
    <w:p w14:paraId="7DDC170E"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If gross annual income or expenditure does not exceed £25,000, the Council shall publish information in accordance with the Smaller Authorities (Transparency Requirements) (England) Regulations 2015.</w:t>
      </w:r>
    </w:p>
    <w:p w14:paraId="7F6D7BDA" w14:textId="77777777" w:rsidR="003F7B33" w:rsidRDefault="003F7B33">
      <w:pPr>
        <w:spacing w:after="200" w:line="276" w:lineRule="auto"/>
        <w:rPr>
          <w:rFonts w:ascii="Arial" w:eastAsia="Arial" w:hAnsi="Arial" w:cs="Arial"/>
          <w:sz w:val="22"/>
          <w:szCs w:val="22"/>
        </w:rPr>
      </w:pPr>
    </w:p>
    <w:p w14:paraId="26355F7F" w14:textId="77777777" w:rsidR="003F7B33" w:rsidRDefault="00000000">
      <w:pPr>
        <w:spacing w:after="200" w:line="276" w:lineRule="auto"/>
        <w:rPr>
          <w:rFonts w:ascii="Arial" w:eastAsia="Arial" w:hAnsi="Arial" w:cs="Arial"/>
          <w:b/>
          <w:bCs/>
          <w:sz w:val="22"/>
          <w:szCs w:val="22"/>
        </w:rPr>
      </w:pPr>
      <w:r>
        <w:rPr>
          <w:rFonts w:ascii="Arial" w:eastAsia="Arial" w:hAnsi="Arial" w:cs="Arial"/>
          <w:b/>
          <w:bCs/>
          <w:sz w:val="22"/>
          <w:szCs w:val="22"/>
        </w:rPr>
        <w:t>23. RESPONSIBILITIES UNDER DATA PROTECTION LEGISLATION</w:t>
      </w:r>
    </w:p>
    <w:p w14:paraId="689D4401"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(Updated to reference UK GDPR &amp; Data Protection Act 2018)</w:t>
      </w:r>
    </w:p>
    <w:p w14:paraId="7446D565"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See also standing order 11.</w:t>
      </w:r>
    </w:p>
    <w:p w14:paraId="5C756745"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The Council shall comply with the UK General Data Protection Regulation (UK GDPR) and the Data Protection Act 2018.</w:t>
      </w:r>
    </w:p>
    <w:p w14:paraId="1F07AB58"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The Council may appoint a Data Protection Officer.</w:t>
      </w:r>
    </w:p>
    <w:p w14:paraId="04450A51"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The Council shall have policies and procedures in place to respond to individuals exercising statutory rights concerning their personal data.</w:t>
      </w:r>
    </w:p>
    <w:p w14:paraId="67A97381"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The Council shall have a written policy for responding to and managing personal data breaches.</w:t>
      </w:r>
    </w:p>
    <w:p w14:paraId="6AC110E6"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The Council shall keep a record of all personal data breaches, including the facts relating to the breach, its effects and the remedial action taken.</w:t>
      </w:r>
    </w:p>
    <w:p w14:paraId="0BB23D1F"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The Council shall ensure that information communicated in its privacy notices is accessible, available and kept up to date.</w:t>
      </w:r>
    </w:p>
    <w:p w14:paraId="4FDF8183"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The Council shall maintain a written record of its processing activities.</w:t>
      </w:r>
    </w:p>
    <w:p w14:paraId="4C7861B8" w14:textId="77777777" w:rsidR="003F7B33" w:rsidRDefault="00000000">
      <w:pPr>
        <w:spacing w:after="200" w:line="276" w:lineRule="auto"/>
        <w:rPr>
          <w:rFonts w:ascii="Arial" w:eastAsia="Arial" w:hAnsi="Arial" w:cs="Arial"/>
          <w:b/>
          <w:bCs/>
          <w:sz w:val="22"/>
          <w:szCs w:val="22"/>
        </w:rPr>
      </w:pPr>
      <w:r>
        <w:rPr>
          <w:rFonts w:ascii="Arial" w:eastAsia="Arial" w:hAnsi="Arial" w:cs="Arial"/>
          <w:b/>
          <w:bCs/>
          <w:sz w:val="22"/>
          <w:szCs w:val="22"/>
        </w:rPr>
        <w:t>24. RELATIONS WITH THE PRESS/MEDIA</w:t>
      </w:r>
    </w:p>
    <w:p w14:paraId="4149B599"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Requests from the press or other media for an oral or written comment or statement from the Council, its councillors or staff shall be handled in accordance with the Council’s policy for dealing with the press and/or other media.</w:t>
      </w:r>
    </w:p>
    <w:p w14:paraId="43C87BAF" w14:textId="77777777" w:rsidR="003F7B33" w:rsidRDefault="003F7B33">
      <w:pPr>
        <w:spacing w:after="200" w:line="276" w:lineRule="auto"/>
        <w:rPr>
          <w:rFonts w:ascii="Arial" w:eastAsia="Arial" w:hAnsi="Arial" w:cs="Arial"/>
          <w:sz w:val="22"/>
          <w:szCs w:val="22"/>
        </w:rPr>
      </w:pPr>
    </w:p>
    <w:p w14:paraId="7D3DBEE3" w14:textId="77777777" w:rsidR="003F7B33" w:rsidRDefault="00000000">
      <w:pPr>
        <w:spacing w:after="200" w:line="276" w:lineRule="auto"/>
        <w:rPr>
          <w:rFonts w:ascii="Arial" w:eastAsia="Arial" w:hAnsi="Arial" w:cs="Arial"/>
          <w:b/>
          <w:bCs/>
          <w:sz w:val="22"/>
          <w:szCs w:val="22"/>
        </w:rPr>
      </w:pPr>
      <w:r>
        <w:rPr>
          <w:rFonts w:ascii="Arial" w:eastAsia="Arial" w:hAnsi="Arial" w:cs="Arial"/>
          <w:b/>
          <w:bCs/>
          <w:sz w:val="22"/>
          <w:szCs w:val="22"/>
        </w:rPr>
        <w:t>25. EXECUTION AND SEALING OF LEGAL DEEDS</w:t>
      </w:r>
    </w:p>
    <w:p w14:paraId="44D11442"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See also standing orders 15(b)(xii) and (xvii).</w:t>
      </w:r>
    </w:p>
    <w:p w14:paraId="24030351"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A legal deed shall not be executed on behalf of the Council unless authorised by a resolution.</w:t>
      </w:r>
    </w:p>
    <w:p w14:paraId="22A2FE03"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lastRenderedPageBreak/>
        <w:t>Subject to standing order 23(a), any two councillors may sign, on behalf of the Council, any deed required by law, and the Proper Officer shall witness their signatures</w:t>
      </w:r>
    </w:p>
    <w:p w14:paraId="61F78CC8"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COMMUNICATING WITH DISTRICT AND COUNTY OR UNITARY COUNCILLORS</w:t>
      </w:r>
    </w:p>
    <w:p w14:paraId="70E0D0BC"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An invitation to attend a meeting of the Council shall be sent, together with the agenda, to the ward councillor(s) of the District and County Council or Unitary Council representing the area of the Council.</w:t>
      </w:r>
    </w:p>
    <w:p w14:paraId="7BB4B4B4"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Unless the Council determines otherwise, a copy of each letter sent to the District and County Council or Unitary Council shall be sent to the ward councillor(s) representing the area of the Council.</w:t>
      </w:r>
    </w:p>
    <w:p w14:paraId="5E8559B2" w14:textId="77777777" w:rsidR="003F7B33" w:rsidRDefault="00000000">
      <w:pPr>
        <w:spacing w:after="200" w:line="276" w:lineRule="auto"/>
        <w:rPr>
          <w:rFonts w:ascii="Arial" w:eastAsia="Arial" w:hAnsi="Arial" w:cs="Arial"/>
          <w:b/>
          <w:bCs/>
          <w:sz w:val="22"/>
          <w:szCs w:val="22"/>
        </w:rPr>
      </w:pPr>
      <w:r>
        <w:rPr>
          <w:rFonts w:ascii="Arial" w:eastAsia="Arial" w:hAnsi="Arial" w:cs="Arial"/>
          <w:b/>
          <w:bCs/>
          <w:sz w:val="22"/>
          <w:szCs w:val="22"/>
        </w:rPr>
        <w:t>26. RESTRICTIONS ON COUNCILLOR ACTIVITIES</w:t>
      </w:r>
    </w:p>
    <w:p w14:paraId="3CCEE8B1"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Unless duly authorised, no councillor shall:</w:t>
      </w:r>
    </w:p>
    <w:p w14:paraId="68C19EC6"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t>inspect any land and/or premises which the Council has a right or duty to inspect; or</w:t>
      </w:r>
    </w:p>
    <w:p w14:paraId="66F4EEEA"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t>issue orders, instructions or directions.</w:t>
      </w:r>
    </w:p>
    <w:p w14:paraId="5D7E70CE" w14:textId="77777777" w:rsidR="003F7B33" w:rsidRDefault="00000000">
      <w:pPr>
        <w:spacing w:after="200" w:line="276" w:lineRule="auto"/>
        <w:rPr>
          <w:rFonts w:ascii="Arial" w:eastAsia="Arial" w:hAnsi="Arial" w:cs="Arial"/>
          <w:b/>
          <w:bCs/>
          <w:sz w:val="22"/>
          <w:szCs w:val="22"/>
        </w:rPr>
      </w:pPr>
      <w:r>
        <w:rPr>
          <w:rFonts w:ascii="Arial" w:eastAsia="Arial" w:hAnsi="Arial" w:cs="Arial"/>
          <w:b/>
          <w:bCs/>
          <w:sz w:val="22"/>
          <w:szCs w:val="22"/>
        </w:rPr>
        <w:t>27. STANDING ORDERS GENERALLY</w:t>
      </w:r>
    </w:p>
    <w:p w14:paraId="56BA7AF5"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All or part of a standing order, except one that incorporates mandatory statutory or legal requirements, may be suspended by resolution in relation to the consideration of an item on the agenda for a meeting.</w:t>
      </w:r>
    </w:p>
    <w:p w14:paraId="4B0BE6F7"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A motion to add to, vary or revoke one or more of the Council’s standing orders, except one that incorporates mandatory statutory or legal requirements, shall be proposed by a special motion. Written notice of the motion, signed by at least two councillors, shall be given to the Proper Officer in accordance with standing order 9.</w:t>
      </w:r>
    </w:p>
    <w:p w14:paraId="22A86308"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The Proper Officer shall provide a copy of the Council’s standing orders to a councillor as soon as possible.</w:t>
      </w:r>
    </w:p>
    <w:p w14:paraId="30EBE075" w14:textId="77777777" w:rsidR="003F7B33" w:rsidRDefault="00000000">
      <w:pPr>
        <w:spacing w:after="200" w:line="276" w:lineRule="auto"/>
        <w:rPr>
          <w:rFonts w:ascii="Arial" w:eastAsia="Arial" w:hAnsi="Arial" w:cs="Arial"/>
          <w:sz w:val="22"/>
          <w:szCs w:val="22"/>
        </w:rPr>
      </w:pPr>
      <w:r>
        <w:rPr>
          <w:rFonts w:ascii="Arial" w:eastAsia="Arial" w:hAnsi="Arial" w:cs="Arial"/>
          <w:sz w:val="22"/>
          <w:szCs w:val="22"/>
        </w:rPr>
        <w:t>The decision of the chair of a meeting as to the application of standing orders at that meeting shall be final.</w:t>
      </w:r>
    </w:p>
    <w:p w14:paraId="640EA4F8" w14:textId="77777777" w:rsidR="003F7B33" w:rsidRDefault="003F7B33">
      <w:pPr>
        <w:spacing w:after="200" w:line="276" w:lineRule="auto"/>
        <w:rPr>
          <w:rFonts w:ascii="Arial" w:eastAsia="Arial" w:hAnsi="Arial" w:cs="Arial"/>
          <w:sz w:val="22"/>
          <w:szCs w:val="22"/>
        </w:rPr>
      </w:pPr>
    </w:p>
    <w:p w14:paraId="20DBAE57" w14:textId="77777777" w:rsidR="003F7B33" w:rsidRDefault="003F7B33">
      <w:pPr>
        <w:spacing w:after="200" w:line="276" w:lineRule="auto"/>
        <w:rPr>
          <w:rFonts w:ascii="Arial" w:eastAsia="Arial" w:hAnsi="Arial" w:cs="Arial"/>
          <w:sz w:val="22"/>
          <w:szCs w:val="22"/>
        </w:rPr>
      </w:pPr>
    </w:p>
    <w:p w14:paraId="26BBF6D4" w14:textId="77777777" w:rsidR="003F7B33" w:rsidRDefault="003F7B33">
      <w:pPr>
        <w:pBdr>
          <w:top w:val="nil"/>
          <w:left w:val="nil"/>
          <w:bottom w:val="nil"/>
          <w:right w:val="nil"/>
          <w:between w:val="nil"/>
        </w:pBdr>
        <w:spacing w:after="200" w:line="276" w:lineRule="auto"/>
        <w:rPr>
          <w:rFonts w:ascii="Arial" w:eastAsia="Arial" w:hAnsi="Arial" w:cs="Arial"/>
          <w:sz w:val="22"/>
          <w:szCs w:val="22"/>
        </w:rPr>
      </w:pPr>
    </w:p>
    <w:p w14:paraId="13F8F7D6" w14:textId="77777777" w:rsidR="003F7B33" w:rsidRDefault="00000000">
      <w:pPr>
        <w:widowControl w:val="0"/>
        <w:spacing w:after="200" w:line="276" w:lineRule="auto"/>
        <w:ind w:left="-981"/>
        <w:rPr>
          <w:rFonts w:ascii="Arial" w:eastAsia="Arial" w:hAnsi="Arial" w:cs="Arial"/>
          <w:sz w:val="22"/>
          <w:szCs w:val="22"/>
        </w:rPr>
      </w:pPr>
      <w:r>
        <w:rPr>
          <w:rFonts w:ascii="Arial" w:eastAsia="Arial" w:hAnsi="Arial" w:cs="Arial"/>
          <w:color w:val="000000"/>
          <w:sz w:val="22"/>
          <w:szCs w:val="22"/>
        </w:rPr>
        <w:br/>
      </w:r>
    </w:p>
    <w:p w14:paraId="514897E5" w14:textId="77777777" w:rsidR="003F7B33" w:rsidRDefault="00000000">
      <w:pPr>
        <w:widowControl w:val="0"/>
        <w:spacing w:after="200" w:line="276" w:lineRule="auto"/>
        <w:ind w:left="567"/>
        <w:jc w:val="center"/>
        <w:rPr>
          <w:rFonts w:ascii="Arial" w:eastAsia="Arial" w:hAnsi="Arial" w:cs="Arial"/>
          <w:sz w:val="22"/>
          <w:szCs w:val="22"/>
        </w:rPr>
      </w:pPr>
      <w:r>
        <w:rPr>
          <w:rFonts w:ascii="Arial" w:eastAsia="Arial" w:hAnsi="Arial" w:cs="Arial"/>
          <w:color w:val="000000"/>
          <w:sz w:val="22"/>
          <w:szCs w:val="22"/>
        </w:rPr>
        <w:br/>
      </w:r>
      <w:r>
        <w:rPr>
          <w:rFonts w:ascii="Arial" w:eastAsia="Arial" w:hAnsi="Arial" w:cs="Arial"/>
          <w:color w:val="000000"/>
          <w:sz w:val="22"/>
          <w:szCs w:val="22"/>
        </w:rPr>
        <w:br/>
        <w:t>END of DOCUMENT</w:t>
      </w:r>
    </w:p>
    <w:sectPr w:rsidR="003F7B33">
      <w:footerReference w:type="default" r:id="rId9"/>
      <w:pgSz w:w="11906" w:h="16838"/>
      <w:pgMar w:top="1440" w:right="1800" w:bottom="1276"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D91CD" w14:textId="77777777" w:rsidR="00F52F7F" w:rsidRDefault="00F52F7F">
      <w:r>
        <w:separator/>
      </w:r>
    </w:p>
  </w:endnote>
  <w:endnote w:type="continuationSeparator" w:id="0">
    <w:p w14:paraId="17E01864" w14:textId="77777777" w:rsidR="00F52F7F" w:rsidRDefault="00F52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embedBold r:id="rId1" w:fontKey="{3942960C-594D-497E-944B-8AA2E4D57196}"/>
  </w:font>
  <w:font w:name="Noto Sans Symbols">
    <w:charset w:val="00"/>
    <w:family w:val="auto"/>
    <w:pitch w:val="default"/>
    <w:embedRegular r:id="rId2" w:fontKey="{10312C4F-0B93-4F93-9BAD-CEF41FC676B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CE66ED10-725A-4DBD-98E6-0C7ED94DB670}"/>
    <w:embedBold r:id="rId4" w:fontKey="{9E641A44-6141-4728-ABAF-C81A928364EE}"/>
  </w:font>
  <w:font w:name="Georgia">
    <w:panose1 w:val="02040502050405020303"/>
    <w:charset w:val="00"/>
    <w:family w:val="auto"/>
    <w:pitch w:val="default"/>
    <w:embedItalic r:id="rId5" w:fontKey="{74CA9184-E237-4800-95BB-D5AFF5FFBF1B}"/>
  </w:font>
  <w:font w:name="Calibri">
    <w:panose1 w:val="020F0502020204030204"/>
    <w:charset w:val="00"/>
    <w:family w:val="swiss"/>
    <w:pitch w:val="variable"/>
    <w:sig w:usb0="E4002EFF" w:usb1="C200247B" w:usb2="00000009" w:usb3="00000000" w:csb0="000001FF" w:csb1="00000000"/>
    <w:embedRegular r:id="rId6" w:fontKey="{9D303978-C328-412A-8DB7-783174002D1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D2AA7" w14:textId="77777777" w:rsidR="003F7B33" w:rsidRDefault="00000000">
    <w:pPr>
      <w:pBdr>
        <w:top w:val="nil"/>
        <w:left w:val="nil"/>
        <w:bottom w:val="nil"/>
        <w:right w:val="nil"/>
        <w:between w:val="nil"/>
      </w:pBdr>
      <w:tabs>
        <w:tab w:val="center" w:pos="4153"/>
        <w:tab w:val="right" w:pos="8306"/>
      </w:tabs>
      <w:jc w:val="center"/>
      <w:rPr>
        <w:rFonts w:ascii="Arial" w:eastAsia="Arial" w:hAnsi="Arial" w:cs="Arial"/>
        <w:color w:val="000000"/>
      </w:rPr>
    </w:pPr>
    <w:r>
      <w:rPr>
        <w:rFonts w:ascii="Arial" w:eastAsia="Arial" w:hAnsi="Arial" w:cs="Arial"/>
        <w:color w:val="000000"/>
      </w:rPr>
      <w:fldChar w:fldCharType="begin"/>
    </w:r>
    <w:r>
      <w:rPr>
        <w:rFonts w:ascii="Arial" w:eastAsia="Arial" w:hAnsi="Arial" w:cs="Arial"/>
        <w:color w:val="000000"/>
      </w:rPr>
      <w:instrText>PAGE</w:instrText>
    </w:r>
    <w:r>
      <w:rPr>
        <w:rFonts w:ascii="Arial" w:eastAsia="Arial" w:hAnsi="Arial" w:cs="Arial"/>
        <w:color w:val="000000"/>
      </w:rPr>
      <w:fldChar w:fldCharType="separate"/>
    </w:r>
    <w:r w:rsidR="00887323">
      <w:rPr>
        <w:rFonts w:ascii="Arial" w:eastAsia="Arial" w:hAnsi="Arial" w:cs="Arial"/>
        <w:noProof/>
        <w:color w:val="000000"/>
      </w:rPr>
      <w:t>1</w:t>
    </w:r>
    <w:r>
      <w:rPr>
        <w:rFonts w:ascii="Arial" w:eastAsia="Arial" w:hAnsi="Arial" w:cs="Arial"/>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1675A" w14:textId="77777777" w:rsidR="00F52F7F" w:rsidRDefault="00F52F7F">
      <w:r>
        <w:separator/>
      </w:r>
    </w:p>
  </w:footnote>
  <w:footnote w:type="continuationSeparator" w:id="0">
    <w:p w14:paraId="6DE146BC" w14:textId="77777777" w:rsidR="00F52F7F" w:rsidRDefault="00F52F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C5B29"/>
    <w:multiLevelType w:val="multilevel"/>
    <w:tmpl w:val="E6BAFF64"/>
    <w:lvl w:ilvl="0">
      <w:start w:val="1"/>
      <w:numFmt w:val="lowerRoman"/>
      <w:lvlText w:val="%1."/>
      <w:lvlJc w:val="right"/>
      <w:pPr>
        <w:ind w:left="720" w:hanging="360"/>
      </w:pPr>
    </w:lvl>
    <w:lvl w:ilvl="1">
      <w:start w:val="1"/>
      <w:numFmt w:val="lowerRoman"/>
      <w:lvlText w:val="%2."/>
      <w:lvlJc w:val="left"/>
      <w:pPr>
        <w:ind w:left="1701" w:hanging="567"/>
      </w:pPr>
    </w:lvl>
    <w:lvl w:ilvl="2">
      <w:start w:val="1"/>
      <w:numFmt w:val="lowerRoman"/>
      <w:lvlText w:val="%3."/>
      <w:lvlJc w:val="left"/>
      <w:pPr>
        <w:ind w:left="2160" w:hanging="180"/>
      </w:pPr>
    </w:lvl>
    <w:lvl w:ilvl="3">
      <w:start w:val="1"/>
      <w:numFmt w:val="decimal"/>
      <w:lvlText w:val="%4."/>
      <w:lvlJc w:val="left"/>
      <w:pPr>
        <w:ind w:left="2880" w:hanging="360"/>
      </w:pPr>
    </w:lvl>
    <w:lvl w:ilvl="4">
      <w:start w:val="4"/>
      <w:numFmt w:val="lowerRoman"/>
      <w:lvlText w:val="(%5)"/>
      <w:lvlJc w:val="left"/>
      <w:pPr>
        <w:ind w:left="3960" w:hanging="720"/>
      </w:pPr>
    </w:lvl>
    <w:lvl w:ilvl="5">
      <w:start w:val="2"/>
      <w:numFmt w:val="lowerLetter"/>
      <w:lvlText w:val="%6."/>
      <w:lvlJc w:val="left"/>
      <w:pPr>
        <w:ind w:left="4500" w:hanging="360"/>
      </w:pPr>
      <w:rPr>
        <w:b w:val="0"/>
        <w:bCs w:val="0"/>
      </w:r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F3404D"/>
    <w:multiLevelType w:val="multilevel"/>
    <w:tmpl w:val="1CDC9ACE"/>
    <w:lvl w:ilvl="0">
      <w:start w:val="1"/>
      <w:numFmt w:val="lowerLetter"/>
      <w:lvlText w:val="%1"/>
      <w:lvlJc w:val="left"/>
      <w:pPr>
        <w:ind w:left="567" w:hanging="567"/>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4786615"/>
    <w:multiLevelType w:val="multilevel"/>
    <w:tmpl w:val="1E6434E2"/>
    <w:lvl w:ilvl="0">
      <w:start w:val="1"/>
      <w:numFmt w:val="lowerRoman"/>
      <w:lvlText w:val="%1."/>
      <w:lvlJc w:val="left"/>
      <w:pPr>
        <w:ind w:left="1134" w:hanging="567"/>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 w15:restartNumberingAfterBreak="0">
    <w:nsid w:val="15C135F1"/>
    <w:multiLevelType w:val="multilevel"/>
    <w:tmpl w:val="59E4F94A"/>
    <w:lvl w:ilvl="0">
      <w:start w:val="1"/>
      <w:numFmt w:val="decimal"/>
      <w:lvlText w:val="%1."/>
      <w:lvlJc w:val="left"/>
      <w:pPr>
        <w:ind w:left="851" w:hanging="851"/>
      </w:pPr>
      <w:rPr>
        <w:rFonts w:ascii="Montserrat" w:eastAsia="Montserrat" w:hAnsi="Montserrat" w:cs="Montserrat"/>
        <w:b/>
        <w:bCs/>
        <w:i w:val="0"/>
        <w:iCs w:val="0"/>
        <w:smallCaps w:val="0"/>
        <w:strike w:val="0"/>
        <w:color w:val="000000"/>
        <w:sz w:val="22"/>
        <w:szCs w:val="22"/>
        <w:u w:val="none"/>
        <w:vertAlign w:val="baseline"/>
      </w:rPr>
    </w:lvl>
    <w:lvl w:ilvl="1">
      <w:start w:val="1"/>
      <w:numFmt w:val="lowerLetter"/>
      <w:lvlText w:val="%2."/>
      <w:lvlJc w:val="left"/>
      <w:pPr>
        <w:ind w:left="1440" w:hanging="360"/>
      </w:p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310E6B"/>
    <w:multiLevelType w:val="multilevel"/>
    <w:tmpl w:val="84FE8262"/>
    <w:lvl w:ilvl="0">
      <w:start w:val="1"/>
      <w:numFmt w:val="lowerLetter"/>
      <w:lvlText w:val="%1"/>
      <w:lvlJc w:val="left"/>
      <w:pPr>
        <w:ind w:left="567" w:hanging="567"/>
      </w:pPr>
      <w:rPr>
        <w:b w:val="0"/>
        <w:bCs w:val="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5" w15:restartNumberingAfterBreak="0">
    <w:nsid w:val="25A44644"/>
    <w:multiLevelType w:val="multilevel"/>
    <w:tmpl w:val="B9A68BDE"/>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6" w15:restartNumberingAfterBreak="0">
    <w:nsid w:val="26DC00E8"/>
    <w:multiLevelType w:val="multilevel"/>
    <w:tmpl w:val="0B58A848"/>
    <w:lvl w:ilvl="0">
      <w:start w:val="1"/>
      <w:numFmt w:val="lowerLetter"/>
      <w:lvlText w:val="%1"/>
      <w:lvlJc w:val="left"/>
      <w:pPr>
        <w:ind w:left="1134" w:hanging="567"/>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 w15:restartNumberingAfterBreak="0">
    <w:nsid w:val="26E66D08"/>
    <w:multiLevelType w:val="multilevel"/>
    <w:tmpl w:val="4A6EDAB0"/>
    <w:lvl w:ilvl="0">
      <w:start w:val="1"/>
      <w:numFmt w:val="lowerLetter"/>
      <w:lvlText w:val="%1"/>
      <w:lvlJc w:val="left"/>
      <w:pPr>
        <w:ind w:left="1134"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C0D1D73"/>
    <w:multiLevelType w:val="multilevel"/>
    <w:tmpl w:val="D92C125A"/>
    <w:lvl w:ilvl="0">
      <w:start w:val="1"/>
      <w:numFmt w:val="lowerLetter"/>
      <w:lvlText w:val="%1"/>
      <w:lvlJc w:val="left"/>
      <w:pPr>
        <w:ind w:left="1134" w:hanging="567"/>
      </w:pPr>
    </w:lvl>
    <w:lvl w:ilvl="1">
      <w:start w:val="1"/>
      <w:numFmt w:val="lowerRoman"/>
      <w:lvlText w:val="%2."/>
      <w:lvlJc w:val="left"/>
      <w:pPr>
        <w:ind w:left="1701" w:hanging="567"/>
      </w:pPr>
      <w:rPr>
        <w:b w:val="0"/>
        <w:bCs w:val="0"/>
      </w:rPr>
    </w:lvl>
    <w:lvl w:ilvl="2">
      <w:start w:val="1"/>
      <w:numFmt w:val="lowerRoman"/>
      <w:lvlText w:val="(%3)"/>
      <w:lvlJc w:val="left"/>
      <w:pPr>
        <w:ind w:left="3267" w:hanging="72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9" w15:restartNumberingAfterBreak="0">
    <w:nsid w:val="2E38455A"/>
    <w:multiLevelType w:val="multilevel"/>
    <w:tmpl w:val="A85A183C"/>
    <w:lvl w:ilvl="0">
      <w:start w:val="1"/>
      <w:numFmt w:val="lowerRoman"/>
      <w:lvlText w:val="%1."/>
      <w:lvlJc w:val="left"/>
      <w:pPr>
        <w:ind w:left="1701"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EFB0C8D"/>
    <w:multiLevelType w:val="multilevel"/>
    <w:tmpl w:val="68C83212"/>
    <w:lvl w:ilvl="0">
      <w:start w:val="1"/>
      <w:numFmt w:val="lowerLetter"/>
      <w:lvlText w:val="%1"/>
      <w:lvlJc w:val="left"/>
      <w:pPr>
        <w:ind w:left="567" w:hanging="567"/>
      </w:pPr>
      <w:rPr>
        <w:b w:val="0"/>
        <w:bCs w:val="0"/>
      </w:rPr>
    </w:lvl>
    <w:lvl w:ilvl="1">
      <w:start w:val="1"/>
      <w:numFmt w:val="lowerLetter"/>
      <w:lvlText w:val="%2."/>
      <w:lvlJc w:val="left"/>
      <w:pPr>
        <w:ind w:left="1440" w:hanging="360"/>
      </w:pPr>
    </w:lvl>
    <w:lvl w:ilvl="2">
      <w:start w:val="1"/>
      <w:numFmt w:val="lowerRoman"/>
      <w:lvlText w:val="%3."/>
      <w:lvlJc w:val="left"/>
      <w:pPr>
        <w:ind w:left="2434" w:hanging="454"/>
      </w:pPr>
      <w:rPr>
        <w:b w:val="0"/>
        <w:bCs w:val="0"/>
        <w:sz w:val="24"/>
        <w:szCs w:val="24"/>
      </w:rPr>
    </w:lvl>
    <w:lvl w:ilvl="3">
      <w:start w:val="1"/>
      <w:numFmt w:val="bullet"/>
      <w:lvlText w:val="●"/>
      <w:lvlJc w:val="left"/>
      <w:pPr>
        <w:ind w:left="3240" w:hanging="720"/>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2257092"/>
    <w:multiLevelType w:val="multilevel"/>
    <w:tmpl w:val="BB6CAB28"/>
    <w:lvl w:ilvl="0">
      <w:start w:val="1"/>
      <w:numFmt w:val="lowerLetter"/>
      <w:lvlText w:val="%1"/>
      <w:lvlJc w:val="left"/>
      <w:pPr>
        <w:ind w:left="1134" w:hanging="567"/>
      </w:pPr>
    </w:lvl>
    <w:lvl w:ilvl="1">
      <w:start w:val="1"/>
      <w:numFmt w:val="lowerRoman"/>
      <w:lvlText w:val="%2."/>
      <w:lvlJc w:val="left"/>
      <w:pPr>
        <w:ind w:left="1701" w:hanging="567"/>
      </w:pPr>
    </w:lvl>
    <w:lvl w:ilvl="2">
      <w:start w:val="1"/>
      <w:numFmt w:val="lowerRoman"/>
      <w:lvlText w:val="%3."/>
      <w:lvlJc w:val="left"/>
      <w:pPr>
        <w:ind w:left="3267" w:hanging="72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2" w15:restartNumberingAfterBreak="0">
    <w:nsid w:val="3EB7432C"/>
    <w:multiLevelType w:val="multilevel"/>
    <w:tmpl w:val="78048DAA"/>
    <w:lvl w:ilvl="0">
      <w:start w:val="1"/>
      <w:numFmt w:val="lowerRoman"/>
      <w:lvlText w:val="%1."/>
      <w:lvlJc w:val="left"/>
      <w:pPr>
        <w:ind w:left="1701"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01108FE"/>
    <w:multiLevelType w:val="multilevel"/>
    <w:tmpl w:val="41DE4778"/>
    <w:lvl w:ilvl="0">
      <w:start w:val="1"/>
      <w:numFmt w:val="lowerLetter"/>
      <w:lvlText w:val="%1"/>
      <w:lvlJc w:val="left"/>
      <w:pPr>
        <w:ind w:left="567" w:hanging="567"/>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0CD2C38"/>
    <w:multiLevelType w:val="multilevel"/>
    <w:tmpl w:val="3C4C7D40"/>
    <w:lvl w:ilvl="0">
      <w:start w:val="1"/>
      <w:numFmt w:val="lowerLetter"/>
      <w:lvlText w:val="%1"/>
      <w:lvlJc w:val="left"/>
      <w:pPr>
        <w:ind w:left="567" w:hanging="567"/>
      </w:pPr>
      <w:rPr>
        <w:b w:val="0"/>
        <w:bCs w:val="0"/>
      </w:rPr>
    </w:lvl>
    <w:lvl w:ilvl="1">
      <w:start w:val="1"/>
      <w:numFmt w:val="lowerRoman"/>
      <w:lvlText w:val="%2."/>
      <w:lvlJc w:val="left"/>
      <w:pPr>
        <w:ind w:left="1134"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6AC023A"/>
    <w:multiLevelType w:val="multilevel"/>
    <w:tmpl w:val="4028AA9E"/>
    <w:lvl w:ilvl="0">
      <w:start w:val="1"/>
      <w:numFmt w:val="lowerLetter"/>
      <w:lvlText w:val="%1"/>
      <w:lvlJc w:val="left"/>
      <w:pPr>
        <w:ind w:left="927"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822734E"/>
    <w:multiLevelType w:val="multilevel"/>
    <w:tmpl w:val="A37EA6DA"/>
    <w:lvl w:ilvl="0">
      <w:start w:val="1"/>
      <w:numFmt w:val="lowerLetter"/>
      <w:lvlText w:val="%1"/>
      <w:lvlJc w:val="left"/>
      <w:pPr>
        <w:ind w:left="1134" w:hanging="567"/>
      </w:pPr>
    </w:lvl>
    <w:lvl w:ilvl="1">
      <w:start w:val="1"/>
      <w:numFmt w:val="lowerRoman"/>
      <w:lvlText w:val="%2."/>
      <w:lvlJc w:val="left"/>
      <w:pPr>
        <w:ind w:left="1701"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56433C4"/>
    <w:multiLevelType w:val="multilevel"/>
    <w:tmpl w:val="42A66F64"/>
    <w:lvl w:ilvl="0">
      <w:start w:val="1"/>
      <w:numFmt w:val="lowerLetter"/>
      <w:lvlText w:val="%1"/>
      <w:lvlJc w:val="left"/>
      <w:pPr>
        <w:ind w:left="567" w:hanging="567"/>
      </w:p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18" w15:restartNumberingAfterBreak="0">
    <w:nsid w:val="57680806"/>
    <w:multiLevelType w:val="multilevel"/>
    <w:tmpl w:val="D9FE94B4"/>
    <w:lvl w:ilvl="0">
      <w:start w:val="1"/>
      <w:numFmt w:val="lowerLetter"/>
      <w:lvlText w:val="%1"/>
      <w:lvlJc w:val="left"/>
      <w:pPr>
        <w:ind w:left="1134" w:hanging="567"/>
      </w:pPr>
      <w:rPr>
        <w:rFonts w:ascii="Arial" w:eastAsia="Arial" w:hAnsi="Arial" w:cs="Arial"/>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9100DD2"/>
    <w:multiLevelType w:val="multilevel"/>
    <w:tmpl w:val="BC70A4F6"/>
    <w:lvl w:ilvl="0">
      <w:start w:val="1"/>
      <w:numFmt w:val="lowerLetter"/>
      <w:lvlText w:val="%1"/>
      <w:lvlJc w:val="left"/>
      <w:pPr>
        <w:ind w:left="567" w:hanging="567"/>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0" w15:restartNumberingAfterBreak="0">
    <w:nsid w:val="595C6365"/>
    <w:multiLevelType w:val="multilevel"/>
    <w:tmpl w:val="BF360178"/>
    <w:lvl w:ilvl="0">
      <w:start w:val="1"/>
      <w:numFmt w:val="lowerLetter"/>
      <w:lvlText w:val="%1"/>
      <w:lvlJc w:val="left"/>
      <w:pPr>
        <w:ind w:left="1134" w:hanging="567"/>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A635CF3"/>
    <w:multiLevelType w:val="multilevel"/>
    <w:tmpl w:val="347CCEA4"/>
    <w:lvl w:ilvl="0">
      <w:start w:val="1"/>
      <w:numFmt w:val="lowerRoman"/>
      <w:lvlText w:val="%1."/>
      <w:lvlJc w:val="left"/>
      <w:pPr>
        <w:ind w:left="2367" w:hanging="360"/>
      </w:pPr>
    </w:lvl>
    <w:lvl w:ilvl="1">
      <w:start w:val="1"/>
      <w:numFmt w:val="lowerLetter"/>
      <w:lvlText w:val="%2."/>
      <w:lvlJc w:val="left"/>
      <w:pPr>
        <w:ind w:left="3087" w:hanging="360"/>
      </w:pPr>
    </w:lvl>
    <w:lvl w:ilvl="2">
      <w:start w:val="1"/>
      <w:numFmt w:val="lowerRoman"/>
      <w:lvlText w:val="%3."/>
      <w:lvlJc w:val="right"/>
      <w:pPr>
        <w:ind w:left="3807" w:hanging="180"/>
      </w:pPr>
    </w:lvl>
    <w:lvl w:ilvl="3">
      <w:start w:val="1"/>
      <w:numFmt w:val="decimal"/>
      <w:lvlText w:val="%4."/>
      <w:lvlJc w:val="left"/>
      <w:pPr>
        <w:ind w:left="4527" w:hanging="360"/>
      </w:pPr>
    </w:lvl>
    <w:lvl w:ilvl="4">
      <w:start w:val="1"/>
      <w:numFmt w:val="lowerLetter"/>
      <w:lvlText w:val="%5."/>
      <w:lvlJc w:val="left"/>
      <w:pPr>
        <w:ind w:left="5247" w:hanging="360"/>
      </w:pPr>
    </w:lvl>
    <w:lvl w:ilvl="5">
      <w:start w:val="1"/>
      <w:numFmt w:val="lowerRoman"/>
      <w:lvlText w:val="%6."/>
      <w:lvlJc w:val="right"/>
      <w:pPr>
        <w:ind w:left="5967" w:hanging="180"/>
      </w:pPr>
    </w:lvl>
    <w:lvl w:ilvl="6">
      <w:start w:val="1"/>
      <w:numFmt w:val="decimal"/>
      <w:lvlText w:val="%7."/>
      <w:lvlJc w:val="left"/>
      <w:pPr>
        <w:ind w:left="6687" w:hanging="360"/>
      </w:pPr>
    </w:lvl>
    <w:lvl w:ilvl="7">
      <w:start w:val="1"/>
      <w:numFmt w:val="lowerLetter"/>
      <w:lvlText w:val="%8."/>
      <w:lvlJc w:val="left"/>
      <w:pPr>
        <w:ind w:left="7407" w:hanging="360"/>
      </w:pPr>
    </w:lvl>
    <w:lvl w:ilvl="8">
      <w:start w:val="1"/>
      <w:numFmt w:val="lowerRoman"/>
      <w:lvlText w:val="%9."/>
      <w:lvlJc w:val="right"/>
      <w:pPr>
        <w:ind w:left="8127" w:hanging="180"/>
      </w:pPr>
    </w:lvl>
  </w:abstractNum>
  <w:abstractNum w:abstractNumId="22" w15:restartNumberingAfterBreak="0">
    <w:nsid w:val="5C0029D8"/>
    <w:multiLevelType w:val="multilevel"/>
    <w:tmpl w:val="0344AB46"/>
    <w:lvl w:ilvl="0">
      <w:start w:val="1"/>
      <w:numFmt w:val="lowerLetter"/>
      <w:lvlText w:val="%1"/>
      <w:lvlJc w:val="left"/>
      <w:pPr>
        <w:ind w:left="567" w:hanging="567"/>
      </w:pPr>
      <w:rPr>
        <w:b w:val="0"/>
        <w:bCs w:val="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23" w15:restartNumberingAfterBreak="0">
    <w:nsid w:val="66952458"/>
    <w:multiLevelType w:val="multilevel"/>
    <w:tmpl w:val="1F44C464"/>
    <w:lvl w:ilvl="0">
      <w:start w:val="1"/>
      <w:numFmt w:val="lowerLetter"/>
      <w:lvlText w:val="%1"/>
      <w:lvlJc w:val="left"/>
      <w:pPr>
        <w:ind w:left="1134" w:hanging="567"/>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24" w15:restartNumberingAfterBreak="0">
    <w:nsid w:val="72D056A6"/>
    <w:multiLevelType w:val="multilevel"/>
    <w:tmpl w:val="B48CF428"/>
    <w:lvl w:ilvl="0">
      <w:start w:val="19"/>
      <w:numFmt w:val="lowerLetter"/>
      <w:lvlText w:val="%1"/>
      <w:lvlJc w:val="left"/>
      <w:pPr>
        <w:ind w:left="567" w:hanging="567"/>
      </w:pPr>
    </w:lvl>
    <w:lvl w:ilvl="1">
      <w:start w:val="1"/>
      <w:numFmt w:val="lowerLetter"/>
      <w:lvlText w:val="%2."/>
      <w:lvlJc w:val="left"/>
      <w:pPr>
        <w:ind w:left="306" w:hanging="360"/>
      </w:pPr>
    </w:lvl>
    <w:lvl w:ilvl="2">
      <w:start w:val="1"/>
      <w:numFmt w:val="lowerRoman"/>
      <w:lvlText w:val="%3."/>
      <w:lvlJc w:val="right"/>
      <w:pPr>
        <w:ind w:left="1026" w:hanging="180"/>
      </w:pPr>
    </w:lvl>
    <w:lvl w:ilvl="3">
      <w:start w:val="1"/>
      <w:numFmt w:val="decimal"/>
      <w:lvlText w:val="%4."/>
      <w:lvlJc w:val="left"/>
      <w:pPr>
        <w:ind w:left="1746" w:hanging="360"/>
      </w:pPr>
    </w:lvl>
    <w:lvl w:ilvl="4">
      <w:start w:val="1"/>
      <w:numFmt w:val="lowerLetter"/>
      <w:lvlText w:val="%5."/>
      <w:lvlJc w:val="left"/>
      <w:pPr>
        <w:ind w:left="2466" w:hanging="360"/>
      </w:pPr>
    </w:lvl>
    <w:lvl w:ilvl="5">
      <w:start w:val="1"/>
      <w:numFmt w:val="lowerRoman"/>
      <w:lvlText w:val="%6."/>
      <w:lvlJc w:val="right"/>
      <w:pPr>
        <w:ind w:left="3186" w:hanging="180"/>
      </w:pPr>
    </w:lvl>
    <w:lvl w:ilvl="6">
      <w:start w:val="1"/>
      <w:numFmt w:val="decimal"/>
      <w:lvlText w:val="%7."/>
      <w:lvlJc w:val="left"/>
      <w:pPr>
        <w:ind w:left="3906" w:hanging="360"/>
      </w:pPr>
    </w:lvl>
    <w:lvl w:ilvl="7">
      <w:start w:val="1"/>
      <w:numFmt w:val="lowerLetter"/>
      <w:lvlText w:val="%8."/>
      <w:lvlJc w:val="left"/>
      <w:pPr>
        <w:ind w:left="4626" w:hanging="360"/>
      </w:pPr>
    </w:lvl>
    <w:lvl w:ilvl="8">
      <w:start w:val="1"/>
      <w:numFmt w:val="lowerRoman"/>
      <w:lvlText w:val="%9."/>
      <w:lvlJc w:val="right"/>
      <w:pPr>
        <w:ind w:left="5346" w:hanging="180"/>
      </w:pPr>
    </w:lvl>
  </w:abstractNum>
  <w:abstractNum w:abstractNumId="25" w15:restartNumberingAfterBreak="0">
    <w:nsid w:val="734C7BF9"/>
    <w:multiLevelType w:val="multilevel"/>
    <w:tmpl w:val="82E63422"/>
    <w:lvl w:ilvl="0">
      <w:start w:val="1"/>
      <w:numFmt w:val="lowerLetter"/>
      <w:lvlText w:val="%1"/>
      <w:lvlJc w:val="left"/>
      <w:pPr>
        <w:ind w:left="747" w:hanging="567"/>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02164426">
    <w:abstractNumId w:val="3"/>
  </w:num>
  <w:num w:numId="2" w16cid:durableId="377750708">
    <w:abstractNumId w:val="9"/>
  </w:num>
  <w:num w:numId="3" w16cid:durableId="1509520067">
    <w:abstractNumId w:val="0"/>
  </w:num>
  <w:num w:numId="4" w16cid:durableId="2046127845">
    <w:abstractNumId w:val="22"/>
  </w:num>
  <w:num w:numId="5" w16cid:durableId="539782411">
    <w:abstractNumId w:val="13"/>
  </w:num>
  <w:num w:numId="6" w16cid:durableId="1948124738">
    <w:abstractNumId w:val="25"/>
  </w:num>
  <w:num w:numId="7" w16cid:durableId="936594675">
    <w:abstractNumId w:val="15"/>
  </w:num>
  <w:num w:numId="8" w16cid:durableId="1629044496">
    <w:abstractNumId w:val="16"/>
  </w:num>
  <w:num w:numId="9" w16cid:durableId="837312232">
    <w:abstractNumId w:val="14"/>
  </w:num>
  <w:num w:numId="10" w16cid:durableId="1653563384">
    <w:abstractNumId w:val="8"/>
  </w:num>
  <w:num w:numId="11" w16cid:durableId="1925726817">
    <w:abstractNumId w:val="21"/>
  </w:num>
  <w:num w:numId="12" w16cid:durableId="1163426499">
    <w:abstractNumId w:val="24"/>
  </w:num>
  <w:num w:numId="13" w16cid:durableId="171383560">
    <w:abstractNumId w:val="18"/>
  </w:num>
  <w:num w:numId="14" w16cid:durableId="779029293">
    <w:abstractNumId w:val="5"/>
  </w:num>
  <w:num w:numId="15" w16cid:durableId="183520819">
    <w:abstractNumId w:val="10"/>
  </w:num>
  <w:num w:numId="16" w16cid:durableId="1878086433">
    <w:abstractNumId w:val="1"/>
  </w:num>
  <w:num w:numId="17" w16cid:durableId="1017077019">
    <w:abstractNumId w:val="2"/>
  </w:num>
  <w:num w:numId="18" w16cid:durableId="1473015197">
    <w:abstractNumId w:val="11"/>
  </w:num>
  <w:num w:numId="19" w16cid:durableId="1049762237">
    <w:abstractNumId w:val="23"/>
  </w:num>
  <w:num w:numId="20" w16cid:durableId="1186289904">
    <w:abstractNumId w:val="6"/>
  </w:num>
  <w:num w:numId="21" w16cid:durableId="1081944988">
    <w:abstractNumId w:val="7"/>
  </w:num>
  <w:num w:numId="22" w16cid:durableId="1942294179">
    <w:abstractNumId w:val="19"/>
  </w:num>
  <w:num w:numId="23" w16cid:durableId="1082026313">
    <w:abstractNumId w:val="12"/>
  </w:num>
  <w:num w:numId="24" w16cid:durableId="1036740230">
    <w:abstractNumId w:val="20"/>
  </w:num>
  <w:num w:numId="25" w16cid:durableId="1462380513">
    <w:abstractNumId w:val="17"/>
  </w:num>
  <w:num w:numId="26" w16cid:durableId="1380390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B33"/>
    <w:rsid w:val="003F7B33"/>
    <w:rsid w:val="00887323"/>
    <w:rsid w:val="00B22D29"/>
    <w:rsid w:val="00F52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91BCA"/>
  <w15:docId w15:val="{6EA63179-0C51-4F8A-BB79-4290F933C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ind w:left="851" w:hanging="851"/>
      <w:outlineLvl w:val="0"/>
    </w:pPr>
    <w:rPr>
      <w:rFonts w:ascii="Montserrat" w:eastAsia="Montserrat" w:hAnsi="Montserrat" w:cs="Montserrat"/>
      <w:b/>
      <w:bCs/>
      <w:color w:val="000000"/>
      <w:sz w:val="22"/>
      <w:szCs w:val="22"/>
    </w:rPr>
  </w:style>
  <w:style w:type="paragraph" w:styleId="Heading2">
    <w:name w:val="heading 2"/>
    <w:basedOn w:val="Normal"/>
    <w:next w:val="Normal"/>
    <w:uiPriority w:val="9"/>
    <w:unhideWhenUsed/>
    <w:qFormat/>
    <w:pPr>
      <w:keepNext/>
      <w:keepLines/>
      <w:spacing w:before="200"/>
      <w:outlineLvl w:val="1"/>
    </w:pPr>
    <w:rPr>
      <w:rFonts w:ascii="Cambria" w:eastAsia="Cambria" w:hAnsi="Cambria" w:cs="Cambria"/>
      <w:b/>
      <w:bCs/>
      <w:color w:val="4F81BD"/>
      <w:sz w:val="26"/>
      <w:szCs w:val="26"/>
    </w:rPr>
  </w:style>
  <w:style w:type="paragraph" w:styleId="Heading3">
    <w:name w:val="heading 3"/>
    <w:basedOn w:val="Normal"/>
    <w:next w:val="Normal"/>
    <w:uiPriority w:val="9"/>
    <w:semiHidden/>
    <w:unhideWhenUsed/>
    <w:qFormat/>
    <w:pPr>
      <w:keepNext/>
      <w:keepLines/>
      <w:spacing w:before="200"/>
      <w:outlineLvl w:val="2"/>
    </w:pPr>
    <w:rPr>
      <w:rFonts w:ascii="Cambria" w:eastAsia="Cambria" w:hAnsi="Cambria" w:cs="Cambria"/>
      <w:b/>
      <w:bCs/>
      <w:color w:val="4F81BD"/>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p8IVlRJS4Y2nlYoM7q3aBZBCSA==">CgMxLjAyCGguZ2pkZ3hzMgloLjMwajB6bGwyCWguMWZvYjl0ZTIOaC5vaXFxdGU0YXo1eGQyCWguMmV0OTJwMDIIaC50eWpjd3QyCWguM2R5NnZrbTIJaC4xdDNoNXNmMgloLjRkMzRvZzgyCWguMnM4ZXlvMTIJaC4xN2RwOHZ1MgloLjNyZGNyam4yCWguMjZpbjFyZzIIaC5sbnhiejkyCWguMzVua3VuMjIJaC4xa3N2NHV2MgloLjQ0c2luaW8yCWguMmp4c3hxaDIIaC56MzM3eWEyCWguM2oycXFtMzIJaC4xeTgxMHR3MgloLjRpN29qaHA4AHIhMVVuVkV4bEdjWmlkSmlQQlhfN1F1RmoxakUxN2hSUHRr</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16977B7-D476-4BAC-AF11-05F479190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7107</Words>
  <Characters>40514</Characters>
  <Application>Microsoft Office Word</Application>
  <DocSecurity>0</DocSecurity>
  <Lines>337</Lines>
  <Paragraphs>95</Paragraphs>
  <ScaleCrop>false</ScaleCrop>
  <Company/>
  <LinksUpToDate>false</LinksUpToDate>
  <CharactersWithSpaces>47526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Office</cp:lastModifiedBy>
  <cp:revision>3</cp:revision>
  <dcterms:created xsi:type="dcterms:W3CDTF">2026-05-11T17:53:00Z</dcterms:created>
  <dcterms:modified xsi:type="dcterms:W3CDTF">2026-05-11T18:02:00Z</dcterms:modified>
</cp:coreProperties>
</file>